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C0CD" w14:textId="25C3C756" w:rsidR="00A80FDC" w:rsidRPr="00170C16" w:rsidRDefault="00ED67E3" w:rsidP="00431B90">
      <w:pPr>
        <w:spacing w:line="440" w:lineRule="exact"/>
        <w:ind w:firstLineChars="300" w:firstLine="726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蕨市ふれあい交流宿泊費助成金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要綱</w:t>
      </w:r>
    </w:p>
    <w:p w14:paraId="137AAA3E" w14:textId="77777777" w:rsidR="00431B90" w:rsidRPr="00170C16" w:rsidRDefault="00431B90" w:rsidP="00431B90">
      <w:pPr>
        <w:spacing w:line="440" w:lineRule="exact"/>
        <w:ind w:firstLineChars="300" w:firstLine="726"/>
        <w:rPr>
          <w:rFonts w:ascii="ＭＳ 明朝" w:eastAsia="ＭＳ 明朝" w:hAnsi="ＭＳ ゴシック"/>
          <w:color w:val="000000" w:themeColor="text1"/>
          <w:spacing w:val="16"/>
        </w:rPr>
      </w:pPr>
    </w:p>
    <w:p w14:paraId="4AA15CFD" w14:textId="6F27900F" w:rsidR="00B924A1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（趣旨）</w:t>
      </w:r>
    </w:p>
    <w:p w14:paraId="4A69C71C" w14:textId="4F999F53" w:rsidR="00B924A1" w:rsidRPr="00170C16" w:rsidRDefault="00ED67E3" w:rsidP="00282E09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第１条　この要綱は、</w:t>
      </w:r>
      <w:r w:rsidR="00C46F9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群馬県片品村</w:t>
      </w:r>
      <w:r w:rsidR="00C6704F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、</w:t>
      </w:r>
      <w:r w:rsidR="00C46F9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栃木県大田原市</w:t>
      </w:r>
      <w:r w:rsidR="00C6704F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及び山梨県笛吹市（以下</w:t>
      </w:r>
      <w:r w:rsidR="006E5700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「</w:t>
      </w:r>
      <w:r w:rsidR="00C6704F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指定助成都市</w:t>
      </w:r>
      <w:r w:rsidR="006E5700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」という</w:t>
      </w:r>
      <w:r w:rsidR="00C6704F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）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の歴史及び文化並びに豊かな自然と触れ合い、</w:t>
      </w:r>
      <w:r w:rsidR="007B77F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市民の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健康の増進及び余暇活動の充実を図るために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する、蕨市ふれあい交流宿泊費助成金（以下「助成金」という。）について、蕨市補助金等</w:t>
      </w:r>
      <w:r w:rsidR="00D01D77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規則（平成４年</w:t>
      </w:r>
      <w:r w:rsidR="00F9005D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蕨市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規則第３４号）に定めるもののほか、必要な事項を定めるものとする。</w:t>
      </w:r>
    </w:p>
    <w:p w14:paraId="57086BFD" w14:textId="65A01A82" w:rsidR="00B924A1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（対象者）</w:t>
      </w:r>
    </w:p>
    <w:p w14:paraId="0441FF83" w14:textId="07DB377B" w:rsidR="00A56464" w:rsidRPr="00170C16" w:rsidRDefault="00ED67E3" w:rsidP="00282E09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第２条　助成</w:t>
      </w:r>
      <w:r w:rsidR="00F81E55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金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を受け</w:t>
      </w:r>
      <w:r w:rsidR="00436684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ることができる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者は、</w:t>
      </w:r>
      <w:r w:rsidR="007B77F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次</w:t>
      </w:r>
      <w:r w:rsidR="003C3FBE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条に規定する宿泊を</w:t>
      </w:r>
      <w:r w:rsidR="00436684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した時点において、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住民基本台帳法（昭和４２年法律第８１号）の規定により市の住民基本台帳に記録されている者とする。</w:t>
      </w:r>
      <w:r w:rsidR="007B77F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ただし、市長が特別の事情があると認めたときは、この限りでない。</w:t>
      </w:r>
    </w:p>
    <w:p w14:paraId="72F3FC69" w14:textId="154358FA" w:rsidR="00B924A1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（対象となる宿泊）</w:t>
      </w:r>
    </w:p>
    <w:p w14:paraId="59DD15E5" w14:textId="709D1B41" w:rsidR="00544ECB" w:rsidRPr="00170C16" w:rsidRDefault="00ED67E3" w:rsidP="0039104C">
      <w:pPr>
        <w:tabs>
          <w:tab w:val="left" w:pos="709"/>
        </w:tabs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第３条　</w:t>
      </w:r>
      <w:r w:rsidR="00436684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助成</w:t>
      </w:r>
      <w:r w:rsidR="00F81E55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金</w:t>
      </w:r>
      <w:r w:rsidR="00436684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の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対象となる宿泊は、</w:t>
      </w:r>
      <w:r w:rsidR="006E5700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「指定助成都市」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に立地する旅館業法（昭和２３年法律第１３８号）第２条第２項、第３項及び第４項に規定する施設での宿泊（宿泊費の支払いを伴うものに限る。）で</w:t>
      </w:r>
      <w:r w:rsidR="00436684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あって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、次の各号のいずれにも該当しないものとする。</w:t>
      </w:r>
    </w:p>
    <w:p w14:paraId="119DC909" w14:textId="3EA4CD87" w:rsidR="00544ECB" w:rsidRPr="00170C16" w:rsidRDefault="00436684" w:rsidP="00ED67E3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(1) </w:t>
      </w:r>
      <w:r w:rsidR="00ED67E3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政治活動、宗教活動、仕事上の出張等に伴う宿泊</w:t>
      </w:r>
    </w:p>
    <w:p w14:paraId="097A1983" w14:textId="14A21E63" w:rsidR="00041FBC" w:rsidRPr="00170C16" w:rsidRDefault="00436684" w:rsidP="00ED67E3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(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2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)</w:t>
      </w:r>
      <w:r w:rsidR="00041FBC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 蕨市青少年野外活動奨励費支給要綱（平成１１年蕨市教育委員会要綱第６号</w:t>
      </w:r>
      <w:r w:rsidR="00041FBC" w:rsidRPr="00170C16">
        <w:rPr>
          <w:rFonts w:ascii="ＭＳ 明朝" w:eastAsia="ＭＳ 明朝" w:hAnsi="ＭＳ ゴシック"/>
          <w:color w:val="000000" w:themeColor="text1"/>
          <w:spacing w:val="16"/>
        </w:rPr>
        <w:t>）</w:t>
      </w:r>
      <w:r w:rsidR="00041FBC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第７条に規定する支給を受けた宿泊</w:t>
      </w:r>
    </w:p>
    <w:p w14:paraId="471E4151" w14:textId="42362039" w:rsidR="005C4EB2" w:rsidRPr="00170C16" w:rsidRDefault="00041FBC" w:rsidP="00ED67E3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(</w:t>
      </w:r>
      <w:r w:rsidRPr="00170C16">
        <w:rPr>
          <w:rFonts w:ascii="ＭＳ 明朝" w:eastAsia="ＭＳ 明朝" w:hAnsi="ＭＳ ゴシック"/>
          <w:color w:val="000000" w:themeColor="text1"/>
          <w:spacing w:val="16"/>
        </w:rPr>
        <w:t>3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) </w:t>
      </w:r>
      <w:r w:rsidR="00C1341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前</w:t>
      </w:r>
      <w:r w:rsidR="00070460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２</w:t>
      </w:r>
      <w:r w:rsidR="00C1341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号に掲げるもののほか、</w:t>
      </w:r>
      <w:r w:rsidR="00ED67E3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市長が適当でないと認める宿泊</w:t>
      </w:r>
    </w:p>
    <w:p w14:paraId="6EBC9ADD" w14:textId="3375CF8C" w:rsidR="00B924A1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（助成金の額）</w:t>
      </w:r>
    </w:p>
    <w:p w14:paraId="48D5A04B" w14:textId="0ECA96BC" w:rsidR="00B8257A" w:rsidRPr="00170C16" w:rsidRDefault="00ED67E3" w:rsidP="00282E09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第４条　助成金の額は</w:t>
      </w:r>
      <w:r w:rsidR="00C1341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、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宿泊費の２分の１以内の額とし、１人１泊につき１，５００円を</w:t>
      </w:r>
      <w:r w:rsidR="00C1341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限度と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する</w:t>
      </w:r>
      <w:r w:rsidR="00C46F9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ものとする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。ただし、</w:t>
      </w:r>
      <w:r w:rsidR="00C13418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１人につき</w:t>
      </w:r>
      <w:r w:rsidR="0039104C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１年度内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２泊を限度とする。</w:t>
      </w:r>
    </w:p>
    <w:p w14:paraId="46732AF2" w14:textId="25B6AB7F" w:rsidR="00B924A1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（</w:t>
      </w:r>
      <w:r w:rsidR="00F81E55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助成金の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申請）</w:t>
      </w:r>
    </w:p>
    <w:p w14:paraId="69C3A9D5" w14:textId="3AFB74FB" w:rsidR="00544ECB" w:rsidRPr="00170C16" w:rsidRDefault="00ED67E3" w:rsidP="00544ECB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第５条　助成</w:t>
      </w:r>
      <w:r w:rsidR="00F81E55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金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を受けようとする者（以下「申請者」という。）は、施設</w:t>
      </w:r>
      <w:r w:rsidR="003C3FBE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に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宿泊した日から１月以内に、蕨市ふれあい交流宿泊費助成金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申請書兼請求書（様式第１号）に次に掲げる書類を添付して、市長に提出しなければならない。</w:t>
      </w:r>
    </w:p>
    <w:p w14:paraId="125737DC" w14:textId="3BADCD70" w:rsidR="00544ECB" w:rsidRPr="00170C16" w:rsidRDefault="00436684" w:rsidP="00ED67E3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(1) </w:t>
      </w:r>
      <w:r w:rsidR="00ED67E3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領収書その他の宿泊費を支払ったことを確認できる書類の写し</w:t>
      </w:r>
    </w:p>
    <w:p w14:paraId="124DBE2F" w14:textId="2A7477AF" w:rsidR="006179D4" w:rsidRPr="00170C16" w:rsidRDefault="00436684" w:rsidP="00ED67E3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(2) </w:t>
      </w:r>
      <w:r w:rsidR="003C3FBE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前号に掲げるもののほか、</w:t>
      </w:r>
      <w:r w:rsidR="00ED67E3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市長が必要と認める書類</w:t>
      </w:r>
    </w:p>
    <w:p w14:paraId="5120457F" w14:textId="77777777" w:rsidR="00041FBC" w:rsidRPr="00170C16" w:rsidRDefault="00041FBC" w:rsidP="00ED67E3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</w:p>
    <w:p w14:paraId="4B85D808" w14:textId="79CE8A78" w:rsidR="00B924A1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lastRenderedPageBreak/>
        <w:t>（</w:t>
      </w:r>
      <w:r w:rsidR="0039104C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助成金の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決定）</w:t>
      </w:r>
    </w:p>
    <w:p w14:paraId="4710AF13" w14:textId="5E75FA11" w:rsidR="006179D4" w:rsidRPr="00170C16" w:rsidRDefault="00ED67E3" w:rsidP="00544ECB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第６条　市長は、前条の規定による申請を受理したときは、その内容を審査し、適当と認めるときは、蕨市ふれあい交流宿泊費助成金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決定通知書（様式第２号）により申請者に通知し、速やかに助成金を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するものとする。</w:t>
      </w:r>
    </w:p>
    <w:p w14:paraId="1B9EC9EC" w14:textId="441F4C8C" w:rsidR="00544ECB" w:rsidRPr="00170C16" w:rsidRDefault="00ED67E3" w:rsidP="00544ECB">
      <w:pPr>
        <w:spacing w:line="440" w:lineRule="exact"/>
        <w:ind w:leftChars="100" w:left="210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（助成金の返還）</w:t>
      </w:r>
    </w:p>
    <w:p w14:paraId="4B40DCE1" w14:textId="7ADD3184" w:rsidR="00544ECB" w:rsidRPr="00170C16" w:rsidRDefault="00ED67E3" w:rsidP="00ED67E3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第７条　市長は、偽りその他不正の手段により助成金の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を受けようとする者に対し、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決定の全部又は一部を取り消し、既に</w:t>
      </w:r>
      <w:r w:rsidR="001B62C9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交付</w:t>
      </w: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された助成金の全部又は一部を返還させるものとする。</w:t>
      </w:r>
    </w:p>
    <w:p w14:paraId="5CDFDD2D" w14:textId="4CB53063" w:rsidR="00ED67E3" w:rsidRPr="00170C16" w:rsidRDefault="00ED67E3" w:rsidP="00ED67E3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 xml:space="preserve">　（委任）</w:t>
      </w:r>
    </w:p>
    <w:p w14:paraId="431662BF" w14:textId="61DDD15D" w:rsidR="00ED67E3" w:rsidRPr="00170C16" w:rsidRDefault="00ED67E3" w:rsidP="00ED67E3">
      <w:pPr>
        <w:spacing w:line="440" w:lineRule="exact"/>
        <w:ind w:left="242" w:hangingChars="100" w:hanging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第８条　この要綱に定めるもののほか、必要な事項は、市長が別に定める。</w:t>
      </w:r>
    </w:p>
    <w:p w14:paraId="103628B4" w14:textId="7AC98027" w:rsidR="00282E09" w:rsidRPr="00170C16" w:rsidRDefault="00ED67E3" w:rsidP="00282E09">
      <w:pPr>
        <w:spacing w:line="440" w:lineRule="exact"/>
        <w:ind w:firstLineChars="300" w:firstLine="726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附　則</w:t>
      </w:r>
    </w:p>
    <w:p w14:paraId="66193CBF" w14:textId="1B51C230" w:rsidR="00804C4C" w:rsidRPr="00170C16" w:rsidRDefault="00ED67E3" w:rsidP="00282E09">
      <w:pPr>
        <w:spacing w:line="440" w:lineRule="exact"/>
        <w:ind w:firstLineChars="100" w:firstLine="242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この要綱は、令和６年４月１日から施行する。</w:t>
      </w:r>
    </w:p>
    <w:p w14:paraId="7727F513" w14:textId="3B82EE7F" w:rsidR="00C6704F" w:rsidRPr="00170C16" w:rsidRDefault="00C6704F" w:rsidP="00C6704F">
      <w:pPr>
        <w:spacing w:line="440" w:lineRule="exact"/>
        <w:ind w:firstLineChars="300" w:firstLine="726"/>
        <w:rPr>
          <w:rFonts w:ascii="ＭＳ 明朝" w:eastAsia="ＭＳ 明朝" w:hAnsi="ＭＳ ゴシック"/>
          <w:color w:val="000000" w:themeColor="text1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附　則</w:t>
      </w:r>
    </w:p>
    <w:p w14:paraId="2A937CD0" w14:textId="66480CA4" w:rsidR="00C6704F" w:rsidRPr="006E5700" w:rsidRDefault="008E6C8E" w:rsidP="00C6704F">
      <w:pPr>
        <w:spacing w:line="440" w:lineRule="exact"/>
        <w:ind w:firstLineChars="100" w:firstLine="242"/>
        <w:rPr>
          <w:rFonts w:ascii="ＭＳ 明朝" w:eastAsia="ＭＳ 明朝"/>
          <w:color w:val="FF0000"/>
          <w:spacing w:val="16"/>
        </w:rPr>
      </w:pPr>
      <w:r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この要綱は、令和６年９</w:t>
      </w:r>
      <w:r w:rsidR="00C6704F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月１日から施行</w:t>
      </w:r>
      <w:r w:rsidR="007D7F01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し、改正後の蕨市ふれあい交流宿泊費助成金交付要綱の規定は、同日以後の宿泊に係る</w:t>
      </w:r>
      <w:r w:rsidR="00561493" w:rsidRPr="00561493">
        <w:rPr>
          <w:rFonts w:ascii="ＭＳ 明朝" w:eastAsia="ＭＳ 明朝" w:hAnsi="ＭＳ ゴシック" w:hint="eastAsia"/>
          <w:color w:val="000000" w:themeColor="text1"/>
          <w:spacing w:val="16"/>
        </w:rPr>
        <w:t>蕨市ふれあい交流宿泊費</w:t>
      </w:r>
      <w:r w:rsidR="007D7F01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助成金から適用</w:t>
      </w:r>
      <w:r w:rsidR="00C6704F" w:rsidRPr="00170C16">
        <w:rPr>
          <w:rFonts w:ascii="ＭＳ 明朝" w:eastAsia="ＭＳ 明朝" w:hAnsi="ＭＳ ゴシック" w:hint="eastAsia"/>
          <w:color w:val="000000" w:themeColor="text1"/>
          <w:spacing w:val="16"/>
        </w:rPr>
        <w:t>する。</w:t>
      </w:r>
      <w:bookmarkStart w:id="0" w:name="_GoBack"/>
      <w:bookmarkEnd w:id="0"/>
    </w:p>
    <w:sectPr w:rsidR="00C6704F" w:rsidRPr="006E5700" w:rsidSect="00431B90">
      <w:pgSz w:w="11906" w:h="16838" w:code="9"/>
      <w:pgMar w:top="1401" w:right="1077" w:bottom="11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1B06" w14:textId="77777777" w:rsidR="00634139" w:rsidRDefault="00634139" w:rsidP="003F1400">
      <w:r>
        <w:separator/>
      </w:r>
    </w:p>
  </w:endnote>
  <w:endnote w:type="continuationSeparator" w:id="0">
    <w:p w14:paraId="2AD33076" w14:textId="77777777" w:rsidR="00634139" w:rsidRDefault="00634139" w:rsidP="003F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6B36" w14:textId="77777777" w:rsidR="00634139" w:rsidRDefault="00634139" w:rsidP="003F1400">
      <w:r>
        <w:separator/>
      </w:r>
    </w:p>
  </w:footnote>
  <w:footnote w:type="continuationSeparator" w:id="0">
    <w:p w14:paraId="6AFC700D" w14:textId="77777777" w:rsidR="00634139" w:rsidRDefault="00634139" w:rsidP="003F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62"/>
    <w:rsid w:val="00041FBC"/>
    <w:rsid w:val="000474FD"/>
    <w:rsid w:val="00070460"/>
    <w:rsid w:val="00104091"/>
    <w:rsid w:val="00167703"/>
    <w:rsid w:val="00170C16"/>
    <w:rsid w:val="001B1F8D"/>
    <w:rsid w:val="001B62C9"/>
    <w:rsid w:val="001C0C85"/>
    <w:rsid w:val="001F3F02"/>
    <w:rsid w:val="001F7483"/>
    <w:rsid w:val="00252F69"/>
    <w:rsid w:val="00277CE0"/>
    <w:rsid w:val="00282E09"/>
    <w:rsid w:val="002D03E6"/>
    <w:rsid w:val="003569B7"/>
    <w:rsid w:val="00372574"/>
    <w:rsid w:val="003873A8"/>
    <w:rsid w:val="0039104C"/>
    <w:rsid w:val="003C3FBE"/>
    <w:rsid w:val="003F1400"/>
    <w:rsid w:val="00412B67"/>
    <w:rsid w:val="00421A6A"/>
    <w:rsid w:val="004266B5"/>
    <w:rsid w:val="00431B90"/>
    <w:rsid w:val="00436684"/>
    <w:rsid w:val="004E226A"/>
    <w:rsid w:val="00511ACF"/>
    <w:rsid w:val="00536267"/>
    <w:rsid w:val="00544ECB"/>
    <w:rsid w:val="005458EC"/>
    <w:rsid w:val="00550592"/>
    <w:rsid w:val="00561493"/>
    <w:rsid w:val="00573912"/>
    <w:rsid w:val="005C4EB2"/>
    <w:rsid w:val="005C785B"/>
    <w:rsid w:val="005D0730"/>
    <w:rsid w:val="006104BB"/>
    <w:rsid w:val="00613685"/>
    <w:rsid w:val="006179D4"/>
    <w:rsid w:val="00627CE7"/>
    <w:rsid w:val="00634139"/>
    <w:rsid w:val="0064663B"/>
    <w:rsid w:val="006E5700"/>
    <w:rsid w:val="006E6FB8"/>
    <w:rsid w:val="006F7B2B"/>
    <w:rsid w:val="00711862"/>
    <w:rsid w:val="007348A3"/>
    <w:rsid w:val="00770A4F"/>
    <w:rsid w:val="007B77F8"/>
    <w:rsid w:val="007D7F01"/>
    <w:rsid w:val="00804C4C"/>
    <w:rsid w:val="008226B6"/>
    <w:rsid w:val="0084714F"/>
    <w:rsid w:val="008617B9"/>
    <w:rsid w:val="008819B0"/>
    <w:rsid w:val="008E01ED"/>
    <w:rsid w:val="008E6C8E"/>
    <w:rsid w:val="008F27E1"/>
    <w:rsid w:val="00A5344A"/>
    <w:rsid w:val="00A56464"/>
    <w:rsid w:val="00A80FDC"/>
    <w:rsid w:val="00A90FE1"/>
    <w:rsid w:val="00A9173D"/>
    <w:rsid w:val="00B17118"/>
    <w:rsid w:val="00B8257A"/>
    <w:rsid w:val="00B924A1"/>
    <w:rsid w:val="00BD3A36"/>
    <w:rsid w:val="00C02FB3"/>
    <w:rsid w:val="00C13418"/>
    <w:rsid w:val="00C43D18"/>
    <w:rsid w:val="00C46F99"/>
    <w:rsid w:val="00C6704F"/>
    <w:rsid w:val="00CB410E"/>
    <w:rsid w:val="00D01D77"/>
    <w:rsid w:val="00D215C8"/>
    <w:rsid w:val="00D25D9E"/>
    <w:rsid w:val="00D35BCC"/>
    <w:rsid w:val="00DB28F3"/>
    <w:rsid w:val="00DB4282"/>
    <w:rsid w:val="00EB0331"/>
    <w:rsid w:val="00ED67E3"/>
    <w:rsid w:val="00EE11BE"/>
    <w:rsid w:val="00F0386D"/>
    <w:rsid w:val="00F547D5"/>
    <w:rsid w:val="00F81E55"/>
    <w:rsid w:val="00F9005D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4373"/>
  <w15:chartTrackingRefBased/>
  <w15:docId w15:val="{B3AE9BDC-6C51-480F-9A92-9A8D6BBB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F547D5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記 (文字)"/>
    <w:basedOn w:val="a0"/>
    <w:link w:val="a5"/>
    <w:rsid w:val="00F547D5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3F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400"/>
  </w:style>
  <w:style w:type="paragraph" w:styleId="a9">
    <w:name w:val="footer"/>
    <w:basedOn w:val="a"/>
    <w:link w:val="aa"/>
    <w:uiPriority w:val="99"/>
    <w:unhideWhenUsed/>
    <w:rsid w:val="003F1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400"/>
  </w:style>
  <w:style w:type="character" w:styleId="ab">
    <w:name w:val="annotation reference"/>
    <w:basedOn w:val="a0"/>
    <w:uiPriority w:val="99"/>
    <w:semiHidden/>
    <w:unhideWhenUsed/>
    <w:rsid w:val="00431B9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31B9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31B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1B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7733-DCA9-4E97-8799-079F6FB3066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57</TotalTime>
  <Pages>2</Pages>
  <Words>178</Words>
  <Characters>1016</Characters>
  <DocSecurity>0</DocSecurity>
  <Lines>8</Lines>
  <Paragraphs>2</Paragraphs>
  <ScaleCrop>false</ScaleCrop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2024-06-19T06:22:00Z</cp:lastPrinted>
  <dcterms:created xsi:type="dcterms:W3CDTF">2024-01-25T07:50:00Z</dcterms:created>
  <dcterms:modified xsi:type="dcterms:W3CDTF">2024-08-13T04:52:00Z</dcterms:modified>
</cp:coreProperties>
</file>