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6" w:rsidRPr="00A8678B" w:rsidRDefault="00D60F1E" w:rsidP="00425051">
      <w:pPr>
        <w:rPr>
          <w:rFonts w:ascii="UD デジタル 教科書体 NK-B" w:eastAsia="UD デジタル 教科書体 NK-B"/>
          <w:color w:val="2F5496" w:themeColor="accent5" w:themeShade="BF"/>
        </w:rPr>
      </w:pPr>
      <w:r w:rsidRPr="007C2EEF">
        <w:rPr>
          <w:rFonts w:ascii="UD デジタル 教科書体 NK-B" w:eastAsia="UD デジタル 教科書体 NK-B" w:hint="eastAsia"/>
          <w:color w:val="00B050"/>
          <w:sz w:val="22"/>
        </w:rPr>
        <w:t>令和６年（2024年）3月２１日施行</w:t>
      </w:r>
      <w:r w:rsidR="00B27EA9">
        <w:rPr>
          <w:noProof/>
          <w:color w:val="000000" w:themeColor="text1"/>
          <w:sz w:val="116"/>
          <w:szCs w:val="116"/>
        </w:rPr>
        <mc:AlternateContent>
          <mc:Choice Requires="wps">
            <w:drawing>
              <wp:anchor distT="0" distB="0" distL="114300" distR="114300" simplePos="0" relativeHeight="251645440" behindDoc="1" locked="0" layoutInCell="1" allowOverlap="1">
                <wp:simplePos x="0" y="0"/>
                <wp:positionH relativeFrom="page">
                  <wp:align>left</wp:align>
                </wp:positionH>
                <wp:positionV relativeFrom="paragraph">
                  <wp:posOffset>-4682490</wp:posOffset>
                </wp:positionV>
                <wp:extent cx="10455275" cy="8305800"/>
                <wp:effectExtent l="0" t="0" r="3175" b="0"/>
                <wp:wrapNone/>
                <wp:docPr id="21" name="楕円 21"/>
                <wp:cNvGraphicFramePr/>
                <a:graphic xmlns:a="http://schemas.openxmlformats.org/drawingml/2006/main">
                  <a:graphicData uri="http://schemas.microsoft.com/office/word/2010/wordprocessingShape">
                    <wps:wsp>
                      <wps:cNvSpPr/>
                      <wps:spPr>
                        <a:xfrm>
                          <a:off x="0" y="0"/>
                          <a:ext cx="10455275" cy="8305800"/>
                        </a:xfrm>
                        <a:prstGeom prst="ellipse">
                          <a:avLst/>
                        </a:prstGeom>
                        <a:solidFill>
                          <a:srgbClr val="CDF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A4561" id="楕円 21" o:spid="_x0000_s1026" style="position:absolute;left:0;text-align:left;margin-left:0;margin-top:-368.7pt;width:823.25pt;height:654pt;z-index:-2516710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" fillcolor="#cdffe6" stroked="f" strokeweight="1pt">
                <v:stroke joinstyle="miter"/>
                <w10:wrap anchorx="page"/>
              </v:oval>
            </w:pict>
          </mc:Fallback>
        </mc:AlternateContent>
      </w:r>
    </w:p>
    <w:p w:rsidR="00425051" w:rsidRPr="00E769B2" w:rsidRDefault="00D60F1E" w:rsidP="00D60F1E">
      <w:pPr>
        <w:spacing w:line="1280" w:lineRule="exact"/>
        <w:jc w:val="center"/>
        <w:rPr>
          <w:rFonts w:ascii="UD デジタル 教科書体 NK-B" w:eastAsia="UD デジタル 教科書体 NK-B" w:hAnsi="BIZ UDPゴシック" w:hint="eastAsia"/>
          <w:b/>
          <w:color w:val="FF5050"/>
          <w:w w:val="90"/>
          <w:sz w:val="94"/>
          <w:szCs w:val="94"/>
          <w14:shadow w14:blurRad="50800" w14:dist="50800" w14:dir="5400000" w14:sx="69000" w14:sy="69000" w14:kx="0" w14:ky="0" w14:algn="ctr">
            <w14:schemeClr w14:val="bg1">
              <w14:alpha w14:val="57000"/>
            </w14:schemeClr>
          </w14:shadow>
        </w:rPr>
      </w:pPr>
      <w:r w:rsidRPr="003D4543">
        <w:rPr>
          <w:rFonts w:ascii="UD デジタル 教科書体 NK-B" w:eastAsia="UD デジタル 教科書体 NK-B" w:hAnsi="BIZ UDPゴシック" w:hint="eastAsia"/>
          <w:b/>
          <w:color w:val="FF5050"/>
          <w:w w:val="90"/>
          <w:sz w:val="94"/>
          <w:szCs w:val="94"/>
        </w:rPr>
        <w:t>蕨市</w:t>
      </w:r>
      <w:r w:rsidRPr="003D4543">
        <w:rPr>
          <w:rFonts w:ascii="UD デジタル 教科書体 NK-B" w:eastAsia="UD デジタル 教科書体 NK-B" w:hAnsi="BIZ UDPゴシック" w:hint="eastAsia"/>
          <w:b/>
          <w:color w:val="FF5050"/>
          <w:spacing w:val="-20"/>
          <w:w w:val="90"/>
          <w:sz w:val="94"/>
          <w:szCs w:val="94"/>
        </w:rPr>
        <w:t>ヤングケアラー</w:t>
      </w:r>
      <w:r w:rsidRPr="003D4543">
        <w:rPr>
          <w:rFonts w:ascii="UD デジタル 教科書体 NK-B" w:eastAsia="UD デジタル 教科書体 NK-B" w:hAnsi="BIZ UDPゴシック" w:hint="eastAsia"/>
          <w:b/>
          <w:color w:val="FF5050"/>
          <w:w w:val="90"/>
          <w:sz w:val="94"/>
          <w:szCs w:val="94"/>
        </w:rPr>
        <w:t>支援条例</w:t>
      </w:r>
    </w:p>
    <w:p w:rsidR="00D60F1E" w:rsidRDefault="00D60F1E" w:rsidP="00846050">
      <w:pPr>
        <w:spacing w:line="240" w:lineRule="exact"/>
      </w:pPr>
    </w:p>
    <w:p w:rsidR="00BD6701" w:rsidRDefault="00D60F1E" w:rsidP="006B67CE">
      <w:pPr>
        <w:spacing w:line="320" w:lineRule="exact"/>
        <w:ind w:leftChars="1200" w:left="2720" w:hangingChars="100" w:hanging="200"/>
        <w:rPr>
          <w:rFonts w:ascii="BIZ UDPゴシック" w:eastAsia="BIZ UDPゴシック" w:hAnsi="BIZ UDPゴシック"/>
          <w:sz w:val="20"/>
        </w:rPr>
      </w:pPr>
      <w:r w:rsidRPr="00BD6701">
        <w:rPr>
          <w:rFonts w:ascii="BIZ UDPゴシック" w:eastAsia="BIZ UDPゴシック" w:hAnsi="BIZ UDPゴシック" w:hint="eastAsia"/>
          <w:sz w:val="20"/>
        </w:rPr>
        <w:t>蕨市では、</w:t>
      </w:r>
      <w:r w:rsidR="00BD6701" w:rsidRPr="00BD6701">
        <w:rPr>
          <w:rFonts w:ascii="BIZ UDPゴシック" w:eastAsia="BIZ UDPゴシック" w:hAnsi="BIZ UDPゴシック" w:hint="eastAsia"/>
          <w:sz w:val="20"/>
        </w:rPr>
        <w:t>ヤングケアラー</w:t>
      </w:r>
      <w:r w:rsidRPr="00BD6701">
        <w:rPr>
          <w:rFonts w:ascii="BIZ UDPゴシック" w:eastAsia="BIZ UDPゴシック" w:hAnsi="BIZ UDPゴシック" w:hint="eastAsia"/>
          <w:sz w:val="20"/>
        </w:rPr>
        <w:t>が自分らしく、いきいきと毎日を</w:t>
      </w:r>
      <w:r w:rsidR="00BD6701" w:rsidRPr="00BD6701">
        <w:rPr>
          <w:rFonts w:ascii="BIZ UDPゴシック" w:eastAsia="BIZ UDPゴシック" w:hAnsi="BIZ UDPゴシック" w:hint="eastAsia"/>
          <w:sz w:val="20"/>
        </w:rPr>
        <w:t>過ごし、健やかに成長できるよう</w:t>
      </w:r>
    </w:p>
    <w:p w:rsidR="00BD6701" w:rsidRDefault="00BD6701" w:rsidP="006B67CE">
      <w:pPr>
        <w:spacing w:line="320" w:lineRule="exact"/>
        <w:ind w:leftChars="1300" w:left="3330" w:hangingChars="300" w:hanging="600"/>
        <w:rPr>
          <w:rFonts w:ascii="BIZ UDPゴシック" w:eastAsia="BIZ UDPゴシック" w:hAnsi="BIZ UDPゴシック"/>
          <w:sz w:val="20"/>
        </w:rPr>
      </w:pPr>
      <w:r w:rsidRPr="00BD6701">
        <w:rPr>
          <w:rFonts w:ascii="BIZ UDPゴシック" w:eastAsia="BIZ UDPゴシック" w:hAnsi="BIZ UDPゴシック" w:hint="eastAsia"/>
          <w:sz w:val="20"/>
        </w:rPr>
        <w:t>ヤングケアラーの支援に</w:t>
      </w:r>
      <w:r>
        <w:rPr>
          <w:rFonts w:ascii="BIZ UDPゴシック" w:eastAsia="BIZ UDPゴシック" w:hAnsi="BIZ UDPゴシック" w:hint="eastAsia"/>
          <w:sz w:val="20"/>
        </w:rPr>
        <w:t>ついての</w:t>
      </w:r>
      <w:r w:rsidRPr="00BD6701">
        <w:rPr>
          <w:rFonts w:ascii="BIZ UDPゴシック" w:eastAsia="BIZ UDPゴシック" w:hAnsi="BIZ UDPゴシック" w:hint="eastAsia"/>
          <w:sz w:val="20"/>
        </w:rPr>
        <w:t>基本理念などを定めた「蕨市ヤングケアラー支援条例」</w:t>
      </w:r>
      <w:r>
        <w:rPr>
          <w:rFonts w:ascii="BIZ UDPゴシック" w:eastAsia="BIZ UDPゴシック" w:hAnsi="BIZ UDPゴシック" w:hint="eastAsia"/>
          <w:sz w:val="20"/>
        </w:rPr>
        <w:t>を</w:t>
      </w:r>
      <w:r w:rsidRPr="00BD6701">
        <w:rPr>
          <w:rFonts w:ascii="BIZ UDPゴシック" w:eastAsia="BIZ UDPゴシック" w:hAnsi="BIZ UDPゴシック" w:hint="eastAsia"/>
          <w:sz w:val="20"/>
        </w:rPr>
        <w:t>制定しました。ヤングケアラーについて多くの皆さんに知っていただくとともに、</w:t>
      </w:r>
    </w:p>
    <w:p w:rsidR="00BD6701" w:rsidRDefault="002A3775" w:rsidP="006B67CE">
      <w:pPr>
        <w:spacing w:line="320" w:lineRule="exact"/>
        <w:ind w:leftChars="1300" w:left="2730" w:firstLineChars="600" w:firstLine="1200"/>
        <w:rPr>
          <w:rFonts w:ascii="BIZ UDPゴシック" w:eastAsia="BIZ UDPゴシック" w:hAnsi="BIZ UDPゴシック"/>
          <w:sz w:val="20"/>
        </w:rPr>
      </w:pPr>
      <w:r>
        <w:rPr>
          <w:rFonts w:ascii="BIZ UDPゴシック" w:eastAsia="BIZ UDPゴシック" w:hAnsi="BIZ UDPゴシック" w:hint="eastAsia"/>
          <w:noProof/>
          <w:sz w:val="20"/>
        </w:rPr>
        <mc:AlternateContent>
          <mc:Choice Requires="wps">
            <w:drawing>
              <wp:anchor distT="0" distB="0" distL="114300" distR="114300" simplePos="0" relativeHeight="251681280" behindDoc="0" locked="0" layoutInCell="1" allowOverlap="1">
                <wp:simplePos x="0" y="0"/>
                <wp:positionH relativeFrom="margin">
                  <wp:posOffset>19050</wp:posOffset>
                </wp:positionH>
                <wp:positionV relativeFrom="paragraph">
                  <wp:posOffset>124460</wp:posOffset>
                </wp:positionV>
                <wp:extent cx="838200" cy="561975"/>
                <wp:effectExtent l="57150" t="19050" r="76200" b="142875"/>
                <wp:wrapNone/>
                <wp:docPr id="13" name="円形吹き出し 13"/>
                <wp:cNvGraphicFramePr/>
                <a:graphic xmlns:a="http://schemas.openxmlformats.org/drawingml/2006/main">
                  <a:graphicData uri="http://schemas.microsoft.com/office/word/2010/wordprocessingShape">
                    <wps:wsp>
                      <wps:cNvSpPr/>
                      <wps:spPr>
                        <a:xfrm>
                          <a:off x="0" y="0"/>
                          <a:ext cx="838200" cy="561975"/>
                        </a:xfrm>
                        <a:prstGeom prst="wedgeEllipseCallout">
                          <a:avLst>
                            <a:gd name="adj1" fmla="val 37122"/>
                            <a:gd name="adj2" fmla="val 52330"/>
                          </a:avLst>
                        </a:prstGeom>
                        <a:solidFill>
                          <a:schemeClr val="accent4">
                            <a:lumMod val="60000"/>
                            <a:lumOff val="40000"/>
                          </a:schemeClr>
                        </a:solidFill>
                        <a:ln>
                          <a:solidFill>
                            <a:schemeClr val="bg1">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A3775" w:rsidRPr="00E769B2" w:rsidRDefault="002A3775" w:rsidP="002A3775">
                            <w:pPr>
                              <w:spacing w:line="400" w:lineRule="exact"/>
                              <w:jc w:val="center"/>
                              <w:rPr>
                                <w:rFonts w:ascii="HGP創英角ｺﾞｼｯｸUB" w:eastAsia="HGP創英角ｺﾞｼｯｸUB" w:hAnsi="HGP創英角ｺﾞｼｯｸUB"/>
                                <w:color w:val="3B3838" w:themeColor="background2" w:themeShade="40"/>
                                <w:sz w:val="32"/>
                                <w14:textOutline w14:w="9525" w14:cap="rnd" w14:cmpd="sng" w14:algn="ctr">
                                  <w14:no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6" type="#_x0000_t63" style="position:absolute;left:0;text-align:left;margin-left:1.5pt;margin-top:9.8pt;width:66pt;height:44.25pt;z-index:251681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" adj="18818,22103" fillcolor="#ffd966 [1943]" strokecolor="#7f7f7f [1612]" strokeweight="1pt">
                <v:shadow on="t" color="black" opacity="26214f" origin=",-.5" offset="0,3pt"/>
                <v:textbox>
                  <w:txbxContent>
                    <w:p w:rsidR="002A3775" w:rsidRPr="00E769B2" w:rsidRDefault="002A3775" w:rsidP="002A3775">
                      <w:pPr>
                        <w:spacing w:line="400" w:lineRule="exact"/>
                        <w:jc w:val="center"/>
                        <w:rPr>
                          <w:rFonts w:ascii="HGP創英角ｺﾞｼｯｸUB" w:eastAsia="HGP創英角ｺﾞｼｯｸUB" w:hAnsi="HGP創英角ｺﾞｼｯｸUB"/>
                          <w:color w:val="3B3838" w:themeColor="background2" w:themeShade="40"/>
                          <w:sz w:val="32"/>
                          <w14:textOutline w14:w="9525" w14:cap="rnd" w14:cmpd="sng" w14:algn="ctr">
                            <w14:no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知る</w:t>
                      </w:r>
                    </w:p>
                  </w:txbxContent>
                </v:textbox>
                <w10:wrap anchorx="margin"/>
              </v:shape>
            </w:pict>
          </mc:Fallback>
        </mc:AlternateContent>
      </w:r>
      <w:r w:rsidR="00BD6701" w:rsidRPr="00BD6701">
        <w:rPr>
          <w:rFonts w:ascii="BIZ UDPゴシック" w:eastAsia="BIZ UDPゴシック" w:hAnsi="BIZ UDPゴシック" w:hint="eastAsia"/>
          <w:sz w:val="20"/>
        </w:rPr>
        <w:t>市や学校、保護者、市民の皆さん、関係機関が連携して、ヤングケアラーを</w:t>
      </w:r>
    </w:p>
    <w:p w:rsidR="00BD6701" w:rsidRPr="00BD6701" w:rsidRDefault="00BD6701" w:rsidP="006B67CE">
      <w:pPr>
        <w:spacing w:line="320" w:lineRule="exact"/>
        <w:ind w:leftChars="1300" w:left="2730" w:firstLineChars="1000" w:firstLine="2000"/>
        <w:rPr>
          <w:rFonts w:ascii="BIZ UDPゴシック" w:eastAsia="BIZ UDPゴシック" w:hAnsi="BIZ UDPゴシック" w:hint="eastAsia"/>
          <w:sz w:val="20"/>
        </w:rPr>
      </w:pPr>
      <w:r>
        <w:rPr>
          <w:rFonts w:ascii="BIZ UDPゴシック" w:eastAsia="BIZ UDPゴシック" w:hAnsi="BIZ UDPゴシック" w:hint="eastAsia"/>
          <w:sz w:val="20"/>
        </w:rPr>
        <w:t>適切</w:t>
      </w:r>
      <w:r w:rsidRPr="00BD6701">
        <w:rPr>
          <w:rFonts w:ascii="BIZ UDPゴシック" w:eastAsia="BIZ UDPゴシック" w:hAnsi="BIZ UDPゴシック" w:hint="eastAsia"/>
          <w:sz w:val="20"/>
        </w:rPr>
        <w:t>な支援につなげるための取り組みを進めて</w:t>
      </w:r>
      <w:r w:rsidR="002E3C5D">
        <w:rPr>
          <w:rFonts w:ascii="BIZ UDPゴシック" w:eastAsia="BIZ UDPゴシック" w:hAnsi="BIZ UDPゴシック" w:hint="eastAsia"/>
          <w:sz w:val="20"/>
        </w:rPr>
        <w:t>まいり</w:t>
      </w:r>
      <w:r w:rsidRPr="00BD6701">
        <w:rPr>
          <w:rFonts w:ascii="BIZ UDPゴシック" w:eastAsia="BIZ UDPゴシック" w:hAnsi="BIZ UDPゴシック" w:hint="eastAsia"/>
          <w:sz w:val="20"/>
        </w:rPr>
        <w:t>ます。</w:t>
      </w:r>
    </w:p>
    <w:p w:rsidR="00D60F1E" w:rsidRDefault="0056187F" w:rsidP="00D60F1E">
      <w:r>
        <w:rPr>
          <w:noProof/>
        </w:rPr>
        <mc:AlternateContent>
          <mc:Choice Requires="wps">
            <w:drawing>
              <wp:anchor distT="0" distB="0" distL="114300" distR="114300" simplePos="0" relativeHeight="251644415" behindDoc="0" locked="0" layoutInCell="1" allowOverlap="1">
                <wp:simplePos x="0" y="0"/>
                <wp:positionH relativeFrom="column">
                  <wp:posOffset>200025</wp:posOffset>
                </wp:positionH>
                <wp:positionV relativeFrom="paragraph">
                  <wp:posOffset>172085</wp:posOffset>
                </wp:positionV>
                <wp:extent cx="6267450" cy="3867150"/>
                <wp:effectExtent l="38100" t="38100" r="95250" b="95250"/>
                <wp:wrapNone/>
                <wp:docPr id="4" name="角丸四角形 4"/>
                <wp:cNvGraphicFramePr/>
                <a:graphic xmlns:a="http://schemas.openxmlformats.org/drawingml/2006/main">
                  <a:graphicData uri="http://schemas.microsoft.com/office/word/2010/wordprocessingShape">
                    <wps:wsp>
                      <wps:cNvSpPr/>
                      <wps:spPr>
                        <a:xfrm>
                          <a:off x="0" y="0"/>
                          <a:ext cx="6267450" cy="3867150"/>
                        </a:xfrm>
                        <a:prstGeom prst="roundRect">
                          <a:avLst>
                            <a:gd name="adj" fmla="val 3509"/>
                          </a:avLst>
                        </a:prstGeom>
                        <a:solidFill>
                          <a:srgbClr val="00CC99"/>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685C95" id="角丸四角形 4" o:spid="_x0000_s1026" style="position:absolute;left:0;text-align:left;margin-left:15.75pt;margin-top:13.55pt;width:493.5pt;height:304.5pt;z-index:2516444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" fillcolor="#0c9" stroked="f" strokeweight="1pt">
                <v:stroke joinstyle="miter"/>
                <v:shadow on="t" color="black" opacity="26214f" origin="-.5,-.5" offset=".74836mm,.74836mm"/>
              </v:roundrect>
            </w:pict>
          </mc:Fallback>
        </mc:AlternateContent>
      </w:r>
    </w:p>
    <w:p w:rsidR="00D60F1E" w:rsidRDefault="008F60A2" w:rsidP="00D60F1E">
      <w:r w:rsidRPr="00C41740">
        <w:rPr>
          <w:rFonts w:ascii="HG丸ｺﾞｼｯｸM-PRO" w:eastAsia="HG丸ｺﾞｼｯｸM-PRO" w:hAnsi="HG丸ｺﾞｼｯｸM-PRO"/>
          <w:noProof/>
          <w:color w:val="595959" w:themeColor="text1" w:themeTint="A6"/>
        </w:rPr>
        <mc:AlternateContent>
          <mc:Choice Requires="wps">
            <w:drawing>
              <wp:anchor distT="45720" distB="45720" distL="114300" distR="114300" simplePos="0" relativeHeight="251677184" behindDoc="0" locked="0" layoutInCell="1" allowOverlap="1">
                <wp:simplePos x="0" y="0"/>
                <wp:positionH relativeFrom="margin">
                  <wp:posOffset>2619375</wp:posOffset>
                </wp:positionH>
                <wp:positionV relativeFrom="paragraph">
                  <wp:posOffset>13335</wp:posOffset>
                </wp:positionV>
                <wp:extent cx="3724275"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561975"/>
                        </a:xfrm>
                        <a:prstGeom prst="rect">
                          <a:avLst/>
                        </a:prstGeom>
                        <a:noFill/>
                        <a:ln w="9525">
                          <a:noFill/>
                          <a:miter lim="800000"/>
                          <a:headEnd/>
                          <a:tailEnd/>
                        </a:ln>
                      </wps:spPr>
                      <wps:txbx>
                        <w:txbxContent>
                          <w:p w:rsidR="00543BCD" w:rsidRPr="00E769B2" w:rsidRDefault="00F51EB9" w:rsidP="007C2EEF">
                            <w:pPr>
                              <w:spacing w:line="240" w:lineRule="exact"/>
                              <w:jc w:val="left"/>
                              <w:rPr>
                                <w:rFonts w:ascii="HG丸ｺﾞｼｯｸM-PRO" w:eastAsia="HG丸ｺﾞｼｯｸM-PRO" w:hAnsi="HG丸ｺﾞｼｯｸM-PRO" w:hint="eastAsia"/>
                                <w:b/>
                                <w:color w:val="FFFFFF" w:themeColor="background1"/>
                                <w:sz w:val="20"/>
                              </w:rPr>
                            </w:pPr>
                            <w:r w:rsidRPr="00E769B2">
                              <w:rPr>
                                <w:rFonts w:ascii="HG丸ｺﾞｼｯｸM-PRO" w:eastAsia="HG丸ｺﾞｼｯｸM-PRO" w:hAnsi="HG丸ｺﾞｼｯｸM-PRO" w:hint="eastAsia"/>
                                <w:b/>
                                <w:color w:val="FFFFFF" w:themeColor="background1"/>
                                <w:sz w:val="20"/>
                              </w:rPr>
                              <w:t>本来大人が担うと想定されている家事や家族の世話などを日常的に行っているこどものこと。責任や負担の重</w:t>
                            </w:r>
                            <w:r w:rsidR="00543BCD" w:rsidRPr="00E769B2">
                              <w:rPr>
                                <w:rFonts w:ascii="HG丸ｺﾞｼｯｸM-PRO" w:eastAsia="HG丸ｺﾞｼｯｸM-PRO" w:hAnsi="HG丸ｺﾞｼｯｸM-PRO" w:hint="eastAsia"/>
                                <w:b/>
                                <w:color w:val="FFFFFF" w:themeColor="background1"/>
                                <w:sz w:val="20"/>
                              </w:rPr>
                              <w:t>さにより、</w:t>
                            </w:r>
                            <w:r w:rsidRPr="00E769B2">
                              <w:rPr>
                                <w:rFonts w:ascii="HG丸ｺﾞｼｯｸM-PRO" w:eastAsia="HG丸ｺﾞｼｯｸM-PRO" w:hAnsi="HG丸ｺﾞｼｯｸM-PRO" w:hint="eastAsia"/>
                                <w:b/>
                                <w:color w:val="FFFFFF" w:themeColor="background1"/>
                                <w:sz w:val="20"/>
                              </w:rPr>
                              <w:t>学業や友人関係などに影響が出てし</w:t>
                            </w:r>
                            <w:r w:rsidR="00543BCD" w:rsidRPr="00E769B2">
                              <w:rPr>
                                <w:rFonts w:ascii="HG丸ｺﾞｼｯｸM-PRO" w:eastAsia="HG丸ｺﾞｼｯｸM-PRO" w:hAnsi="HG丸ｺﾞｼｯｸM-PRO" w:hint="eastAsia"/>
                                <w:b/>
                                <w:color w:val="FFFFFF" w:themeColor="background1"/>
                                <w:sz w:val="20"/>
                              </w:rPr>
                              <w:t>まうことがあります。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6.25pt;margin-top:1.05pt;width:293.25pt;height:44.2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" filled="f" stroked="f">
                <v:textbox>
                  <w:txbxContent>
                    <w:p w:rsidR="00543BCD" w:rsidRPr="00E769B2" w:rsidRDefault="00F51EB9" w:rsidP="007C2EEF">
                      <w:pPr>
                        <w:spacing w:line="240" w:lineRule="exact"/>
                        <w:jc w:val="left"/>
                        <w:rPr>
                          <w:rFonts w:ascii="HG丸ｺﾞｼｯｸM-PRO" w:eastAsia="HG丸ｺﾞｼｯｸM-PRO" w:hAnsi="HG丸ｺﾞｼｯｸM-PRO" w:hint="eastAsia"/>
                          <w:b/>
                          <w:color w:val="FFFFFF" w:themeColor="background1"/>
                          <w:sz w:val="20"/>
                        </w:rPr>
                      </w:pPr>
                      <w:r w:rsidRPr="00E769B2">
                        <w:rPr>
                          <w:rFonts w:ascii="HG丸ｺﾞｼｯｸM-PRO" w:eastAsia="HG丸ｺﾞｼｯｸM-PRO" w:hAnsi="HG丸ｺﾞｼｯｸM-PRO" w:hint="eastAsia"/>
                          <w:b/>
                          <w:color w:val="FFFFFF" w:themeColor="background1"/>
                          <w:sz w:val="20"/>
                        </w:rPr>
                        <w:t>本来大人が担うと想定されている家事や家族の世話などを日常的に行っているこどものこと。責任や負担の重</w:t>
                      </w:r>
                      <w:r w:rsidR="00543BCD" w:rsidRPr="00E769B2">
                        <w:rPr>
                          <w:rFonts w:ascii="HG丸ｺﾞｼｯｸM-PRO" w:eastAsia="HG丸ｺﾞｼｯｸM-PRO" w:hAnsi="HG丸ｺﾞｼｯｸM-PRO" w:hint="eastAsia"/>
                          <w:b/>
                          <w:color w:val="FFFFFF" w:themeColor="background1"/>
                          <w:sz w:val="20"/>
                        </w:rPr>
                        <w:t>さにより、</w:t>
                      </w:r>
                      <w:r w:rsidRPr="00E769B2">
                        <w:rPr>
                          <w:rFonts w:ascii="HG丸ｺﾞｼｯｸM-PRO" w:eastAsia="HG丸ｺﾞｼｯｸM-PRO" w:hAnsi="HG丸ｺﾞｼｯｸM-PRO" w:hint="eastAsia"/>
                          <w:b/>
                          <w:color w:val="FFFFFF" w:themeColor="background1"/>
                          <w:sz w:val="20"/>
                        </w:rPr>
                        <w:t>学業や友人関係などに影響が出てし</w:t>
                      </w:r>
                      <w:r w:rsidR="00543BCD" w:rsidRPr="00E769B2">
                        <w:rPr>
                          <w:rFonts w:ascii="HG丸ｺﾞｼｯｸM-PRO" w:eastAsia="HG丸ｺﾞｼｯｸM-PRO" w:hAnsi="HG丸ｺﾞｼｯｸM-PRO" w:hint="eastAsia"/>
                          <w:b/>
                          <w:color w:val="FFFFFF" w:themeColor="background1"/>
                          <w:sz w:val="20"/>
                        </w:rPr>
                        <w:t>まうことがあります。</w:t>
                      </w:r>
                    </w:p>
                  </w:txbxContent>
                </v:textbox>
                <w10:wrap anchorx="margin"/>
              </v:shape>
            </w:pict>
          </mc:Fallback>
        </mc:AlternateContent>
      </w:r>
      <w:r w:rsidR="0056187F">
        <w:rPr>
          <w:noProof/>
        </w:rPr>
        <mc:AlternateContent>
          <mc:Choice Requires="wps">
            <w:drawing>
              <wp:anchor distT="45720" distB="45720" distL="114300" distR="114300" simplePos="0" relativeHeight="251680256" behindDoc="0" locked="0" layoutInCell="1" allowOverlap="1">
                <wp:simplePos x="0" y="0"/>
                <wp:positionH relativeFrom="column">
                  <wp:posOffset>466725</wp:posOffset>
                </wp:positionH>
                <wp:positionV relativeFrom="paragraph">
                  <wp:posOffset>10160</wp:posOffset>
                </wp:positionV>
                <wp:extent cx="1943100" cy="4762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6250"/>
                        </a:xfrm>
                        <a:prstGeom prst="rect">
                          <a:avLst/>
                        </a:prstGeom>
                        <a:noFill/>
                        <a:ln w="9525">
                          <a:noFill/>
                          <a:miter lim="800000"/>
                          <a:headEnd/>
                          <a:tailEnd/>
                        </a:ln>
                      </wps:spPr>
                      <wps:txbx>
                        <w:txbxContent>
                          <w:p w:rsidR="0056187F" w:rsidRPr="002A3775" w:rsidRDefault="0056187F">
                            <w:pPr>
                              <w:rPr>
                                <w:rFonts w:ascii="BIZ UDPゴシック" w:eastAsia="BIZ UDPゴシック" w:hAnsi="BIZ UDPゴシック" w:hint="eastAsia"/>
                                <w:b/>
                                <w:color w:val="00CC66"/>
                                <w:sz w:val="32"/>
                              </w:rPr>
                            </w:pPr>
                            <w:r w:rsidRPr="002A3775">
                              <w:rPr>
                                <w:rFonts w:ascii="BIZ UDPゴシック" w:eastAsia="BIZ UDPゴシック" w:hAnsi="BIZ UDPゴシック" w:hint="eastAsia"/>
                                <w:b/>
                                <w:color w:val="00CC66"/>
                                <w:sz w:val="32"/>
                              </w:rPr>
                              <w:t>ヤングケアラーとは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75pt;margin-top:.8pt;width:153pt;height:37.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" filled="f" stroked="f">
                <v:textbox>
                  <w:txbxContent>
                    <w:p w:rsidR="0056187F" w:rsidRPr="002A3775" w:rsidRDefault="0056187F">
                      <w:pPr>
                        <w:rPr>
                          <w:rFonts w:ascii="BIZ UDPゴシック" w:eastAsia="BIZ UDPゴシック" w:hAnsi="BIZ UDPゴシック" w:hint="eastAsia"/>
                          <w:b/>
                          <w:color w:val="00CC66"/>
                          <w:sz w:val="32"/>
                        </w:rPr>
                      </w:pPr>
                      <w:r w:rsidRPr="002A3775">
                        <w:rPr>
                          <w:rFonts w:ascii="BIZ UDPゴシック" w:eastAsia="BIZ UDPゴシック" w:hAnsi="BIZ UDPゴシック" w:hint="eastAsia"/>
                          <w:b/>
                          <w:color w:val="00CC66"/>
                          <w:sz w:val="32"/>
                        </w:rPr>
                        <w:t>ヤングケアラーとは</w:t>
                      </w:r>
                    </w:p>
                  </w:txbxContent>
                </v:textbox>
              </v:shape>
            </w:pict>
          </mc:Fallback>
        </mc:AlternateContent>
      </w:r>
      <w:r w:rsidR="0056187F">
        <w:rPr>
          <w:noProof/>
        </w:rPr>
        <mc:AlternateContent>
          <mc:Choice Requires="wps">
            <w:drawing>
              <wp:anchor distT="0" distB="0" distL="114300" distR="114300" simplePos="0" relativeHeight="251676160" behindDoc="0" locked="0" layoutInCell="1" allowOverlap="1">
                <wp:simplePos x="0" y="0"/>
                <wp:positionH relativeFrom="margin">
                  <wp:posOffset>381000</wp:posOffset>
                </wp:positionH>
                <wp:positionV relativeFrom="paragraph">
                  <wp:posOffset>114935</wp:posOffset>
                </wp:positionV>
                <wp:extent cx="2114550" cy="333375"/>
                <wp:effectExtent l="38100" t="38100" r="76200" b="104775"/>
                <wp:wrapNone/>
                <wp:docPr id="1" name="角丸四角形 1"/>
                <wp:cNvGraphicFramePr/>
                <a:graphic xmlns:a="http://schemas.openxmlformats.org/drawingml/2006/main">
                  <a:graphicData uri="http://schemas.microsoft.com/office/word/2010/wordprocessingShape">
                    <wps:wsp>
                      <wps:cNvSpPr/>
                      <wps:spPr>
                        <a:xfrm>
                          <a:off x="0" y="0"/>
                          <a:ext cx="2114550" cy="333375"/>
                        </a:xfrm>
                        <a:prstGeom prst="roundRect">
                          <a:avLst>
                            <a:gd name="adj" fmla="val 50000"/>
                          </a:avLst>
                        </a:prstGeom>
                        <a:solidFill>
                          <a:schemeClr val="bg1"/>
                        </a:solidFill>
                        <a:ln>
                          <a:no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287B5" id="角丸四角形 1" o:spid="_x0000_s1026" style="position:absolute;left:0;text-align:left;margin-left:30pt;margin-top:9.05pt;width:166.5pt;height:26.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" fillcolor="white [3212]" stroked="f" strokeweight="1pt">
                <v:stroke joinstyle="miter"/>
                <v:shadow on="t" color="#7f7f7f [1612]" opacity="26214f" origin="-.5,-.5" offset=".74836mm,.74836mm"/>
                <w10:wrap anchorx="margin"/>
              </v:roundrect>
            </w:pict>
          </mc:Fallback>
        </mc:AlternateContent>
      </w:r>
    </w:p>
    <w:p w:rsidR="00D60F1E" w:rsidRDefault="00D60F1E" w:rsidP="00D60F1E"/>
    <w:p w:rsidR="00425051" w:rsidRDefault="0056187F" w:rsidP="00D60F1E">
      <w:r>
        <w:rPr>
          <w:noProof/>
        </w:rPr>
        <w:drawing>
          <wp:anchor distT="0" distB="0" distL="114300" distR="114300" simplePos="0" relativeHeight="251668992" behindDoc="0" locked="0" layoutInCell="1" allowOverlap="1">
            <wp:simplePos x="0" y="0"/>
            <wp:positionH relativeFrom="column">
              <wp:posOffset>371475</wp:posOffset>
            </wp:positionH>
            <wp:positionV relativeFrom="paragraph">
              <wp:posOffset>181610</wp:posOffset>
            </wp:positionV>
            <wp:extent cx="5937112" cy="2990850"/>
            <wp:effectExtent l="0" t="0" r="6985"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図 205"/>
                    <pic:cNvPicPr>
                      <a:picLocks noChangeAspect="1"/>
                    </pic:cNvPicPr>
                  </pic:nvPicPr>
                  <pic:blipFill rotWithShape="1">
                    <a:blip r:embed="rId7">
                      <a:extLst>
                        <a:ext uri="{28A0092B-C50C-407E-A947-70E740481C1C}">
                          <a14:useLocalDpi xmlns:a14="http://schemas.microsoft.com/office/drawing/2010/main" val="0"/>
                        </a:ext>
                      </a:extLst>
                    </a:blip>
                    <a:srcRect l="21409" t="50696" r="38946" b="13799"/>
                    <a:stretch/>
                  </pic:blipFill>
                  <pic:spPr bwMode="auto">
                    <a:xfrm>
                      <a:off x="0" y="0"/>
                      <a:ext cx="5941709" cy="29931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5051" w:rsidRDefault="00425051"/>
    <w:p w:rsidR="00163271" w:rsidRDefault="00163271"/>
    <w:p w:rsidR="00163271" w:rsidRDefault="00163271"/>
    <w:p w:rsidR="00163271" w:rsidRDefault="00163271"/>
    <w:p w:rsidR="00163271" w:rsidRDefault="0056187F">
      <w:r>
        <w:rPr>
          <w:noProof/>
        </w:rPr>
        <mc:AlternateContent>
          <mc:Choice Requires="wps">
            <w:drawing>
              <wp:anchor distT="0" distB="0" distL="114300" distR="114300" simplePos="0" relativeHeight="251670016" behindDoc="0" locked="0" layoutInCell="1" allowOverlap="1">
                <wp:simplePos x="0" y="0"/>
                <wp:positionH relativeFrom="column">
                  <wp:posOffset>-180975</wp:posOffset>
                </wp:positionH>
                <wp:positionV relativeFrom="paragraph">
                  <wp:posOffset>124460</wp:posOffset>
                </wp:positionV>
                <wp:extent cx="6591300" cy="5143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4350"/>
                        </a:xfrm>
                        <a:prstGeom prst="rect">
                          <a:avLst/>
                        </a:prstGeom>
                        <a:noFill/>
                        <a:ln w="9525">
                          <a:noFill/>
                          <a:miter lim="800000"/>
                          <a:headEnd/>
                          <a:tailEnd/>
                        </a:ln>
                      </wps:spPr>
                      <wps:txbx>
                        <w:txbxContent>
                          <w:tbl>
                            <w:tblPr>
                              <w:tblStyle w:val="a3"/>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814"/>
                              <w:gridCol w:w="1815"/>
                              <w:gridCol w:w="1814"/>
                              <w:gridCol w:w="1815"/>
                            </w:tblGrid>
                            <w:tr w:rsidR="00F51EB9" w:rsidTr="0056187F">
                              <w:trPr>
                                <w:trHeight w:val="567"/>
                              </w:trPr>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w:t>
                                  </w:r>
                                  <w:r w:rsidRPr="0056187F">
                                    <w:rPr>
                                      <w:rFonts w:ascii="ＭＳ ゴシック" w:eastAsia="ＭＳ ゴシック" w:hAnsi="ＭＳ ゴシック" w:hint="eastAsia"/>
                                      <w:sz w:val="14"/>
                                    </w:rPr>
                                    <w:t>のある家族に</w:t>
                                  </w:r>
                                  <w:r w:rsidRPr="0056187F">
                                    <w:rPr>
                                      <w:rFonts w:ascii="ＭＳ ゴシック" w:eastAsia="ＭＳ ゴシック" w:hAnsi="ＭＳ ゴシック"/>
                                      <w:sz w:val="14"/>
                                    </w:rPr>
                                    <w:t>代わり、買い物・</w:t>
                                  </w:r>
                                  <w:r w:rsidRPr="0056187F">
                                    <w:rPr>
                                      <w:rFonts w:ascii="ＭＳ ゴシック" w:eastAsia="ＭＳ ゴシック" w:hAnsi="ＭＳ ゴシック" w:hint="eastAsia"/>
                                      <w:sz w:val="14"/>
                                    </w:rPr>
                                    <w:t>料理</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掃除</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洗濯</w:t>
                                  </w:r>
                                  <w:r w:rsidRPr="0056187F">
                                    <w:rPr>
                                      <w:rFonts w:ascii="ＭＳ ゴシック" w:eastAsia="ＭＳ ゴシック" w:hAnsi="ＭＳ ゴシック"/>
                                      <w:sz w:val="14"/>
                                    </w:rPr>
                                    <w:t>などの</w:t>
                                  </w:r>
                                  <w:r w:rsidRPr="0056187F">
                                    <w:rPr>
                                      <w:rFonts w:ascii="ＭＳ ゴシック" w:eastAsia="ＭＳ ゴシック" w:hAnsi="ＭＳ ゴシック" w:hint="eastAsia"/>
                                      <w:sz w:val="14"/>
                                    </w:rPr>
                                    <w:t>家事</w:t>
                                  </w:r>
                                  <w:r w:rsidRPr="0056187F">
                                    <w:rPr>
                                      <w:rFonts w:ascii="ＭＳ ゴシック" w:eastAsia="ＭＳ ゴシック" w:hAnsi="ＭＳ ゴシック"/>
                                      <w:sz w:val="14"/>
                                    </w:rPr>
                                    <w:t>をしている。</w:t>
                                  </w:r>
                                </w:p>
                              </w:tc>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に代わり、</w:t>
                                  </w:r>
                                  <w:r w:rsidRPr="0056187F">
                                    <w:rPr>
                                      <w:rFonts w:ascii="ＭＳ ゴシック" w:eastAsia="ＭＳ ゴシック" w:hAnsi="ＭＳ ゴシック" w:hint="eastAsia"/>
                                      <w:sz w:val="14"/>
                                    </w:rPr>
                                    <w:t>幼い兄弟</w:t>
                                  </w:r>
                                  <w:r w:rsidRPr="0056187F">
                                    <w:rPr>
                                      <w:rFonts w:ascii="ＭＳ ゴシック" w:eastAsia="ＭＳ ゴシック" w:hAnsi="ＭＳ ゴシック"/>
                                      <w:sz w:val="14"/>
                                    </w:rPr>
                                    <w:t>の世話をしている。</w:t>
                                  </w:r>
                                </w:p>
                              </w:tc>
                              <w:tc>
                                <w:tcPr>
                                  <w:tcW w:w="1815"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兄弟</w:t>
                                  </w:r>
                                  <w:r w:rsidRPr="0056187F">
                                    <w:rPr>
                                      <w:rFonts w:ascii="ＭＳ ゴシック" w:eastAsia="ＭＳ ゴシック" w:hAnsi="ＭＳ ゴシック"/>
                                      <w:sz w:val="14"/>
                                    </w:rPr>
                                    <w:t>の世話や見</w:t>
                                  </w:r>
                                  <w:r w:rsidRPr="0056187F">
                                    <w:rPr>
                                      <w:rFonts w:ascii="ＭＳ ゴシック" w:eastAsia="ＭＳ ゴシック" w:hAnsi="ＭＳ ゴシック" w:hint="eastAsia"/>
                                      <w:sz w:val="14"/>
                                    </w:rPr>
                                    <w:t>守りを</w:t>
                                  </w:r>
                                  <w:r w:rsidRPr="0056187F">
                                    <w:rPr>
                                      <w:rFonts w:ascii="ＭＳ ゴシック" w:eastAsia="ＭＳ ゴシック" w:hAnsi="ＭＳ ゴシック"/>
                                      <w:sz w:val="14"/>
                                    </w:rPr>
                                    <w:t>している。</w:t>
                                  </w:r>
                                </w:p>
                              </w:tc>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目をはなせない家族</w:t>
                                  </w:r>
                                  <w:r w:rsidRPr="0056187F">
                                    <w:rPr>
                                      <w:rFonts w:ascii="ＭＳ ゴシック" w:eastAsia="ＭＳ ゴシック" w:hAnsi="ＭＳ ゴシック"/>
                                      <w:sz w:val="14"/>
                                    </w:rPr>
                                    <w:t>の見</w:t>
                                  </w:r>
                                  <w:r w:rsidRPr="0056187F">
                                    <w:rPr>
                                      <w:rFonts w:ascii="ＭＳ ゴシック" w:eastAsia="ＭＳ ゴシック" w:hAnsi="ＭＳ ゴシック" w:hint="eastAsia"/>
                                      <w:sz w:val="14"/>
                                    </w:rPr>
                                    <w:t>守り</w:t>
                                  </w:r>
                                  <w:r w:rsidRPr="0056187F">
                                    <w:rPr>
                                      <w:rFonts w:ascii="ＭＳ ゴシック" w:eastAsia="ＭＳ ゴシック" w:hAnsi="ＭＳ ゴシック"/>
                                      <w:sz w:val="14"/>
                                    </w:rPr>
                                    <w:t>や</w:t>
                                  </w:r>
                                  <w:r w:rsidRPr="0056187F">
                                    <w:rPr>
                                      <w:rFonts w:ascii="ＭＳ ゴシック" w:eastAsia="ＭＳ ゴシック" w:hAnsi="ＭＳ ゴシック" w:hint="eastAsia"/>
                                      <w:sz w:val="14"/>
                                    </w:rPr>
                                    <w:t>声かけなどの</w:t>
                                  </w:r>
                                  <w:r w:rsidRPr="0056187F">
                                    <w:rPr>
                                      <w:rFonts w:ascii="ＭＳ ゴシック" w:eastAsia="ＭＳ ゴシック" w:hAnsi="ＭＳ ゴシック"/>
                                      <w:sz w:val="14"/>
                                    </w:rPr>
                                    <w:t>気づかいをしている。</w:t>
                                  </w:r>
                                </w:p>
                              </w:tc>
                              <w:tc>
                                <w:tcPr>
                                  <w:tcW w:w="1815"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日本語は</w:t>
                                  </w:r>
                                  <w:r w:rsidRPr="0056187F">
                                    <w:rPr>
                                      <w:rFonts w:ascii="ＭＳ ゴシック" w:eastAsia="ＭＳ ゴシック" w:hAnsi="ＭＳ ゴシック"/>
                                      <w:sz w:val="14"/>
                                    </w:rPr>
                                    <w:t>第一言語でない</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や</w:t>
                                  </w:r>
                                  <w:r w:rsidRPr="0056187F">
                                    <w:rPr>
                                      <w:rFonts w:ascii="ＭＳ ゴシック" w:eastAsia="ＭＳ ゴシック" w:hAnsi="ＭＳ ゴシック" w:hint="eastAsia"/>
                                      <w:sz w:val="14"/>
                                    </w:rPr>
                                    <w:t>障害</w:t>
                                  </w:r>
                                  <w:r w:rsidRPr="0056187F">
                                    <w:rPr>
                                      <w:rFonts w:ascii="ＭＳ ゴシック" w:eastAsia="ＭＳ ゴシック" w:hAnsi="ＭＳ ゴシック"/>
                                      <w:sz w:val="14"/>
                                    </w:rPr>
                                    <w:t>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のために</w:t>
                                  </w:r>
                                  <w:r w:rsidRPr="0056187F">
                                    <w:rPr>
                                      <w:rFonts w:ascii="ＭＳ ゴシック" w:eastAsia="ＭＳ ゴシック" w:hAnsi="ＭＳ ゴシック" w:hint="eastAsia"/>
                                      <w:sz w:val="14"/>
                                    </w:rPr>
                                    <w:t>通訳</w:t>
                                  </w:r>
                                  <w:r w:rsidRPr="0056187F">
                                    <w:rPr>
                                      <w:rFonts w:ascii="ＭＳ ゴシック" w:eastAsia="ＭＳ ゴシック" w:hAnsi="ＭＳ ゴシック"/>
                                      <w:sz w:val="14"/>
                                    </w:rPr>
                                    <w:t>をしている。</w:t>
                                  </w:r>
                                </w:p>
                              </w:tc>
                            </w:tr>
                          </w:tbl>
                          <w:p w:rsidR="00F51EB9" w:rsidRDefault="00F51EB9" w:rsidP="00F51EB9">
                            <w:pPr>
                              <w:spacing w:line="200" w:lineRule="exact"/>
                              <w:rPr>
                                <w:rFonts w:ascii="ＭＳ ゴシック" w:eastAsia="ＭＳ ゴシック" w:hAnsi="ＭＳ ゴシック"/>
                                <w:sz w:val="12"/>
                              </w:rPr>
                            </w:pPr>
                          </w:p>
                          <w:p w:rsidR="00F51EB9" w:rsidRPr="00302D13" w:rsidRDefault="00F51EB9" w:rsidP="00F51EB9">
                            <w:pPr>
                              <w:spacing w:line="200" w:lineRule="exact"/>
                              <w:rPr>
                                <w:rFonts w:ascii="ＭＳ ゴシック" w:eastAsia="ＭＳ ゴシック" w:hAnsi="ＭＳ ゴシック"/>
                                <w:sz w:val="12"/>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9" type="#_x0000_t202" style="position:absolute;left:0;text-align:left;margin-left:-14.25pt;margin-top:9.8pt;width:519pt;height:40.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" filled="f" stroked="f">
                <v:textbox>
                  <w:txbxContent>
                    <w:tbl>
                      <w:tblPr>
                        <w:tblStyle w:val="a3"/>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814"/>
                        <w:gridCol w:w="1815"/>
                        <w:gridCol w:w="1814"/>
                        <w:gridCol w:w="1815"/>
                      </w:tblGrid>
                      <w:tr w:rsidR="00F51EB9" w:rsidTr="0056187F">
                        <w:trPr>
                          <w:trHeight w:val="567"/>
                        </w:trPr>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w:t>
                            </w:r>
                            <w:r w:rsidRPr="0056187F">
                              <w:rPr>
                                <w:rFonts w:ascii="ＭＳ ゴシック" w:eastAsia="ＭＳ ゴシック" w:hAnsi="ＭＳ ゴシック" w:hint="eastAsia"/>
                                <w:sz w:val="14"/>
                              </w:rPr>
                              <w:t>のある家族に</w:t>
                            </w:r>
                            <w:r w:rsidRPr="0056187F">
                              <w:rPr>
                                <w:rFonts w:ascii="ＭＳ ゴシック" w:eastAsia="ＭＳ ゴシック" w:hAnsi="ＭＳ ゴシック"/>
                                <w:sz w:val="14"/>
                              </w:rPr>
                              <w:t>代わり、買い物・</w:t>
                            </w:r>
                            <w:r w:rsidRPr="0056187F">
                              <w:rPr>
                                <w:rFonts w:ascii="ＭＳ ゴシック" w:eastAsia="ＭＳ ゴシック" w:hAnsi="ＭＳ ゴシック" w:hint="eastAsia"/>
                                <w:sz w:val="14"/>
                              </w:rPr>
                              <w:t>料理</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掃除</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洗濯</w:t>
                            </w:r>
                            <w:r w:rsidRPr="0056187F">
                              <w:rPr>
                                <w:rFonts w:ascii="ＭＳ ゴシック" w:eastAsia="ＭＳ ゴシック" w:hAnsi="ＭＳ ゴシック"/>
                                <w:sz w:val="14"/>
                              </w:rPr>
                              <w:t>などの</w:t>
                            </w:r>
                            <w:r w:rsidRPr="0056187F">
                              <w:rPr>
                                <w:rFonts w:ascii="ＭＳ ゴシック" w:eastAsia="ＭＳ ゴシック" w:hAnsi="ＭＳ ゴシック" w:hint="eastAsia"/>
                                <w:sz w:val="14"/>
                              </w:rPr>
                              <w:t>家事</w:t>
                            </w:r>
                            <w:r w:rsidRPr="0056187F">
                              <w:rPr>
                                <w:rFonts w:ascii="ＭＳ ゴシック" w:eastAsia="ＭＳ ゴシック" w:hAnsi="ＭＳ ゴシック"/>
                                <w:sz w:val="14"/>
                              </w:rPr>
                              <w:t>をしている。</w:t>
                            </w:r>
                          </w:p>
                        </w:tc>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に代わり、</w:t>
                            </w:r>
                            <w:r w:rsidRPr="0056187F">
                              <w:rPr>
                                <w:rFonts w:ascii="ＭＳ ゴシック" w:eastAsia="ＭＳ ゴシック" w:hAnsi="ＭＳ ゴシック" w:hint="eastAsia"/>
                                <w:sz w:val="14"/>
                              </w:rPr>
                              <w:t>幼い兄弟</w:t>
                            </w:r>
                            <w:r w:rsidRPr="0056187F">
                              <w:rPr>
                                <w:rFonts w:ascii="ＭＳ ゴシック" w:eastAsia="ＭＳ ゴシック" w:hAnsi="ＭＳ ゴシック"/>
                                <w:sz w:val="14"/>
                              </w:rPr>
                              <w:t>の世話をしている。</w:t>
                            </w:r>
                          </w:p>
                        </w:tc>
                        <w:tc>
                          <w:tcPr>
                            <w:tcW w:w="1815"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兄弟</w:t>
                            </w:r>
                            <w:r w:rsidRPr="0056187F">
                              <w:rPr>
                                <w:rFonts w:ascii="ＭＳ ゴシック" w:eastAsia="ＭＳ ゴシック" w:hAnsi="ＭＳ ゴシック"/>
                                <w:sz w:val="14"/>
                              </w:rPr>
                              <w:t>の世話や見</w:t>
                            </w:r>
                            <w:r w:rsidRPr="0056187F">
                              <w:rPr>
                                <w:rFonts w:ascii="ＭＳ ゴシック" w:eastAsia="ＭＳ ゴシック" w:hAnsi="ＭＳ ゴシック" w:hint="eastAsia"/>
                                <w:sz w:val="14"/>
                              </w:rPr>
                              <w:t>守りを</w:t>
                            </w:r>
                            <w:r w:rsidRPr="0056187F">
                              <w:rPr>
                                <w:rFonts w:ascii="ＭＳ ゴシック" w:eastAsia="ＭＳ ゴシック" w:hAnsi="ＭＳ ゴシック"/>
                                <w:sz w:val="14"/>
                              </w:rPr>
                              <w:t>している。</w:t>
                            </w:r>
                          </w:p>
                        </w:tc>
                        <w:tc>
                          <w:tcPr>
                            <w:tcW w:w="1814"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目をはなせない家族</w:t>
                            </w:r>
                            <w:r w:rsidRPr="0056187F">
                              <w:rPr>
                                <w:rFonts w:ascii="ＭＳ ゴシック" w:eastAsia="ＭＳ ゴシック" w:hAnsi="ＭＳ ゴシック"/>
                                <w:sz w:val="14"/>
                              </w:rPr>
                              <w:t>の見</w:t>
                            </w:r>
                            <w:r w:rsidRPr="0056187F">
                              <w:rPr>
                                <w:rFonts w:ascii="ＭＳ ゴシック" w:eastAsia="ＭＳ ゴシック" w:hAnsi="ＭＳ ゴシック" w:hint="eastAsia"/>
                                <w:sz w:val="14"/>
                              </w:rPr>
                              <w:t>守り</w:t>
                            </w:r>
                            <w:r w:rsidRPr="0056187F">
                              <w:rPr>
                                <w:rFonts w:ascii="ＭＳ ゴシック" w:eastAsia="ＭＳ ゴシック" w:hAnsi="ＭＳ ゴシック"/>
                                <w:sz w:val="14"/>
                              </w:rPr>
                              <w:t>や</w:t>
                            </w:r>
                            <w:r w:rsidRPr="0056187F">
                              <w:rPr>
                                <w:rFonts w:ascii="ＭＳ ゴシック" w:eastAsia="ＭＳ ゴシック" w:hAnsi="ＭＳ ゴシック" w:hint="eastAsia"/>
                                <w:sz w:val="14"/>
                              </w:rPr>
                              <w:t>声かけなどの</w:t>
                            </w:r>
                            <w:r w:rsidRPr="0056187F">
                              <w:rPr>
                                <w:rFonts w:ascii="ＭＳ ゴシック" w:eastAsia="ＭＳ ゴシック" w:hAnsi="ＭＳ ゴシック"/>
                                <w:sz w:val="14"/>
                              </w:rPr>
                              <w:t>気づかいをしている。</w:t>
                            </w:r>
                          </w:p>
                        </w:tc>
                        <w:tc>
                          <w:tcPr>
                            <w:tcW w:w="1815"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日本語は</w:t>
                            </w:r>
                            <w:r w:rsidRPr="0056187F">
                              <w:rPr>
                                <w:rFonts w:ascii="ＭＳ ゴシック" w:eastAsia="ＭＳ ゴシック" w:hAnsi="ＭＳ ゴシック"/>
                                <w:sz w:val="14"/>
                              </w:rPr>
                              <w:t>第一言語でない</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や</w:t>
                            </w:r>
                            <w:r w:rsidRPr="0056187F">
                              <w:rPr>
                                <w:rFonts w:ascii="ＭＳ ゴシック" w:eastAsia="ＭＳ ゴシック" w:hAnsi="ＭＳ ゴシック" w:hint="eastAsia"/>
                                <w:sz w:val="14"/>
                              </w:rPr>
                              <w:t>障害</w:t>
                            </w:r>
                            <w:r w:rsidRPr="0056187F">
                              <w:rPr>
                                <w:rFonts w:ascii="ＭＳ ゴシック" w:eastAsia="ＭＳ ゴシック" w:hAnsi="ＭＳ ゴシック"/>
                                <w:sz w:val="14"/>
                              </w:rPr>
                              <w:t>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のために</w:t>
                            </w:r>
                            <w:r w:rsidRPr="0056187F">
                              <w:rPr>
                                <w:rFonts w:ascii="ＭＳ ゴシック" w:eastAsia="ＭＳ ゴシック" w:hAnsi="ＭＳ ゴシック" w:hint="eastAsia"/>
                                <w:sz w:val="14"/>
                              </w:rPr>
                              <w:t>通訳</w:t>
                            </w:r>
                            <w:r w:rsidRPr="0056187F">
                              <w:rPr>
                                <w:rFonts w:ascii="ＭＳ ゴシック" w:eastAsia="ＭＳ ゴシック" w:hAnsi="ＭＳ ゴシック"/>
                                <w:sz w:val="14"/>
                              </w:rPr>
                              <w:t>をしている。</w:t>
                            </w:r>
                          </w:p>
                        </w:tc>
                      </w:tr>
                    </w:tbl>
                    <w:p w:rsidR="00F51EB9" w:rsidRDefault="00F51EB9" w:rsidP="00F51EB9">
                      <w:pPr>
                        <w:spacing w:line="200" w:lineRule="exact"/>
                        <w:rPr>
                          <w:rFonts w:ascii="ＭＳ ゴシック" w:eastAsia="ＭＳ ゴシック" w:hAnsi="ＭＳ ゴシック"/>
                          <w:sz w:val="12"/>
                        </w:rPr>
                      </w:pPr>
                    </w:p>
                    <w:p w:rsidR="00F51EB9" w:rsidRPr="00302D13" w:rsidRDefault="00F51EB9" w:rsidP="00F51EB9">
                      <w:pPr>
                        <w:spacing w:line="200" w:lineRule="exact"/>
                        <w:rPr>
                          <w:rFonts w:ascii="ＭＳ ゴシック" w:eastAsia="ＭＳ ゴシック" w:hAnsi="ＭＳ ゴシック"/>
                          <w:sz w:val="12"/>
                        </w:rPr>
                      </w:pPr>
                    </w:p>
                  </w:txbxContent>
                </v:textbox>
              </v:shape>
            </w:pict>
          </mc:Fallback>
        </mc:AlternateContent>
      </w:r>
    </w:p>
    <w:p w:rsidR="00163271" w:rsidRDefault="00163271"/>
    <w:p w:rsidR="00163271" w:rsidRDefault="00163271"/>
    <w:p w:rsidR="00163271" w:rsidRDefault="00163271"/>
    <w:p w:rsidR="00163271" w:rsidRDefault="00163271"/>
    <w:p w:rsidR="00163271" w:rsidRDefault="00163271" w:rsidP="00163271">
      <w:pPr>
        <w:tabs>
          <w:tab w:val="left" w:pos="4180"/>
        </w:tabs>
      </w:pPr>
      <w:r>
        <w:tab/>
      </w:r>
    </w:p>
    <w:p w:rsidR="00163271" w:rsidRDefault="00163271"/>
    <w:p w:rsidR="00163271" w:rsidRDefault="0056187F">
      <w:r>
        <w:rPr>
          <w:noProof/>
        </w:rPr>
        <mc:AlternateContent>
          <mc:Choice Requires="wps">
            <w:drawing>
              <wp:anchor distT="0" distB="0" distL="114300" distR="114300" simplePos="0" relativeHeight="251671040" behindDoc="0" locked="0" layoutInCell="1" allowOverlap="1">
                <wp:simplePos x="0" y="0"/>
                <wp:positionH relativeFrom="column">
                  <wp:posOffset>333375</wp:posOffset>
                </wp:positionH>
                <wp:positionV relativeFrom="paragraph">
                  <wp:posOffset>10160</wp:posOffset>
                </wp:positionV>
                <wp:extent cx="6000750" cy="5143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14350"/>
                        </a:xfrm>
                        <a:prstGeom prst="rect">
                          <a:avLst/>
                        </a:prstGeom>
                        <a:noFill/>
                        <a:ln w="9525">
                          <a:noFill/>
                          <a:miter lim="800000"/>
                          <a:headEnd/>
                          <a:tailEnd/>
                        </a:ln>
                      </wps:spPr>
                      <wps:txbx>
                        <w:txbxContent>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3"/>
                              <w:gridCol w:w="1843"/>
                              <w:gridCol w:w="1843"/>
                              <w:gridCol w:w="1843"/>
                            </w:tblGrid>
                            <w:tr w:rsidR="00F51EB9" w:rsidTr="0056187F">
                              <w:trPr>
                                <w:trHeight w:val="539"/>
                              </w:trPr>
                              <w:tc>
                                <w:tcPr>
                                  <w:tcW w:w="1842"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家計を</w:t>
                                  </w:r>
                                  <w:r w:rsidRPr="0056187F">
                                    <w:rPr>
                                      <w:rFonts w:ascii="ＭＳ ゴシック" w:eastAsia="ＭＳ ゴシック" w:hAnsi="ＭＳ ゴシック"/>
                                      <w:sz w:val="14"/>
                                    </w:rPr>
                                    <w:t>ささえるために</w:t>
                                  </w:r>
                                  <w:r w:rsidRPr="0056187F">
                                    <w:rPr>
                                      <w:rFonts w:ascii="ＭＳ ゴシック" w:eastAsia="ＭＳ ゴシック" w:hAnsi="ＭＳ ゴシック" w:hint="eastAsia"/>
                                      <w:sz w:val="14"/>
                                    </w:rPr>
                                    <w:t>労働をして、障害</w:t>
                                  </w:r>
                                  <w:r w:rsidRPr="0056187F">
                                    <w:rPr>
                                      <w:rFonts w:ascii="ＭＳ ゴシック" w:eastAsia="ＭＳ ゴシック" w:hAnsi="ＭＳ ゴシック"/>
                                      <w:sz w:val="14"/>
                                    </w:rPr>
                                    <w:t>や病気のある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を助けている。</w:t>
                                  </w:r>
                                </w:p>
                              </w:tc>
                              <w:tc>
                                <w:tcPr>
                                  <w:tcW w:w="1843"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アルコール・薬物</w:t>
                                  </w:r>
                                  <w:r w:rsidRPr="0056187F">
                                    <w:rPr>
                                      <w:rFonts w:ascii="ＭＳ ゴシック" w:eastAsia="ＭＳ ゴシック" w:hAnsi="ＭＳ ゴシック"/>
                                      <w:sz w:val="14"/>
                                    </w:rPr>
                                    <w:t>・ギャンブル問題を</w:t>
                                  </w:r>
                                  <w:r w:rsidRPr="0056187F">
                                    <w:rPr>
                                      <w:rFonts w:ascii="ＭＳ ゴシック" w:eastAsia="ＭＳ ゴシック" w:hAnsi="ＭＳ ゴシック" w:hint="eastAsia"/>
                                      <w:sz w:val="14"/>
                                    </w:rPr>
                                    <w:t>かかえる家族</w:t>
                                  </w:r>
                                  <w:r w:rsidRPr="0056187F">
                                    <w:rPr>
                                      <w:rFonts w:ascii="ＭＳ ゴシック" w:eastAsia="ＭＳ ゴシック" w:hAnsi="ＭＳ ゴシック"/>
                                      <w:sz w:val="14"/>
                                    </w:rPr>
                                    <w:t>に</w:t>
                                  </w:r>
                                  <w:r w:rsidRPr="0056187F">
                                    <w:rPr>
                                      <w:rFonts w:ascii="ＭＳ ゴシック" w:eastAsia="ＭＳ ゴシック" w:hAnsi="ＭＳ ゴシック" w:hint="eastAsia"/>
                                      <w:sz w:val="14"/>
                                    </w:rPr>
                                    <w:t>対応している。</w:t>
                                  </w:r>
                                </w:p>
                              </w:tc>
                              <w:tc>
                                <w:tcPr>
                                  <w:tcW w:w="1843"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がん・難病</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精神</w:t>
                                  </w:r>
                                  <w:r w:rsidRPr="0056187F">
                                    <w:rPr>
                                      <w:rFonts w:ascii="ＭＳ ゴシック" w:eastAsia="ＭＳ ゴシック" w:hAnsi="ＭＳ ゴシック"/>
                                      <w:sz w:val="14"/>
                                    </w:rPr>
                                    <w:t>疾患など</w:t>
                                  </w:r>
                                  <w:r w:rsidRPr="0056187F">
                                    <w:rPr>
                                      <w:rFonts w:ascii="ＭＳ ゴシック" w:eastAsia="ＭＳ ゴシック" w:hAnsi="ＭＳ ゴシック" w:hint="eastAsia"/>
                                      <w:sz w:val="14"/>
                                    </w:rPr>
                                    <w:t>慢性的</w:t>
                                  </w:r>
                                  <w:r w:rsidRPr="0056187F">
                                    <w:rPr>
                                      <w:rFonts w:ascii="ＭＳ ゴシック" w:eastAsia="ＭＳ ゴシック" w:hAnsi="ＭＳ ゴシック"/>
                                      <w:sz w:val="14"/>
                                    </w:rPr>
                                    <w:t>な病気の</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w:t>
                                  </w:r>
                                  <w:r w:rsidRPr="0056187F">
                                    <w:rPr>
                                      <w:rFonts w:ascii="ＭＳ ゴシック" w:eastAsia="ＭＳ ゴシック" w:hAnsi="ＭＳ ゴシック" w:hint="eastAsia"/>
                                      <w:sz w:val="14"/>
                                    </w:rPr>
                                    <w:t>看病</w:t>
                                  </w:r>
                                  <w:r w:rsidRPr="0056187F">
                                    <w:rPr>
                                      <w:rFonts w:ascii="ＭＳ ゴシック" w:eastAsia="ＭＳ ゴシック" w:hAnsi="ＭＳ ゴシック"/>
                                      <w:sz w:val="14"/>
                                    </w:rPr>
                                    <w:t>をしている。</w:t>
                                  </w:r>
                                </w:p>
                              </w:tc>
                              <w:tc>
                                <w:tcPr>
                                  <w:tcW w:w="1843" w:type="dxa"/>
                                  <w:shd w:val="clear" w:color="auto" w:fill="FFFFFF" w:themeFill="background1"/>
                                </w:tcPr>
                                <w:p w:rsidR="00F51EB9" w:rsidRPr="0056187F" w:rsidRDefault="00F51EB9" w:rsidP="00225E52">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の身の</w:t>
                                  </w:r>
                                  <w:r w:rsidRPr="0056187F">
                                    <w:rPr>
                                      <w:rFonts w:ascii="ＭＳ ゴシック" w:eastAsia="ＭＳ ゴシック" w:hAnsi="ＭＳ ゴシック" w:hint="eastAsia"/>
                                      <w:sz w:val="14"/>
                                    </w:rPr>
                                    <w:t>まわりの</w:t>
                                  </w:r>
                                  <w:r w:rsidRPr="0056187F">
                                    <w:rPr>
                                      <w:rFonts w:ascii="ＭＳ ゴシック" w:eastAsia="ＭＳ ゴシック" w:hAnsi="ＭＳ ゴシック"/>
                                      <w:sz w:val="14"/>
                                    </w:rPr>
                                    <w:t>世話をしている。</w:t>
                                  </w:r>
                                </w:p>
                              </w:tc>
                              <w:tc>
                                <w:tcPr>
                                  <w:tcW w:w="1843" w:type="dxa"/>
                                  <w:shd w:val="clear" w:color="auto" w:fill="FFFFFF" w:themeFill="background1"/>
                                </w:tcPr>
                                <w:p w:rsidR="00F51EB9" w:rsidRPr="0056187F" w:rsidRDefault="00F51EB9" w:rsidP="00225E52">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w:t>
                                  </w:r>
                                  <w:r w:rsidRPr="0056187F">
                                    <w:rPr>
                                      <w:rFonts w:ascii="ＭＳ ゴシック" w:eastAsia="ＭＳ ゴシック" w:hAnsi="ＭＳ ゴシック" w:hint="eastAsia"/>
                                      <w:sz w:val="14"/>
                                    </w:rPr>
                                    <w:t>入浴や</w:t>
                                  </w:r>
                                  <w:r w:rsidRPr="0056187F">
                                    <w:rPr>
                                      <w:rFonts w:ascii="ＭＳ ゴシック" w:eastAsia="ＭＳ ゴシック" w:hAnsi="ＭＳ ゴシック"/>
                                      <w:sz w:val="14"/>
                                    </w:rPr>
                                    <w:t>トイレの</w:t>
                                  </w:r>
                                  <w:r w:rsidRPr="0056187F">
                                    <w:rPr>
                                      <w:rFonts w:ascii="ＭＳ ゴシック" w:eastAsia="ＭＳ ゴシック" w:hAnsi="ＭＳ ゴシック" w:hint="eastAsia"/>
                                      <w:sz w:val="14"/>
                                    </w:rPr>
                                    <w:t>介助</w:t>
                                  </w:r>
                                  <w:r w:rsidRPr="0056187F">
                                    <w:rPr>
                                      <w:rFonts w:ascii="ＭＳ ゴシック" w:eastAsia="ＭＳ ゴシック" w:hAnsi="ＭＳ ゴシック"/>
                                      <w:sz w:val="14"/>
                                    </w:rPr>
                                    <w:t>をしている。</w:t>
                                  </w:r>
                                </w:p>
                              </w:tc>
                            </w:tr>
                          </w:tbl>
                          <w:p w:rsidR="00F51EB9" w:rsidRDefault="00F51EB9" w:rsidP="00F51EB9">
                            <w:pPr>
                              <w:spacing w:line="200" w:lineRule="exact"/>
                              <w:rPr>
                                <w:rFonts w:ascii="ＭＳ ゴシック" w:eastAsia="ＭＳ ゴシック" w:hAnsi="ＭＳ ゴシック"/>
                                <w:sz w:val="12"/>
                              </w:rPr>
                            </w:pPr>
                          </w:p>
                          <w:p w:rsidR="00F51EB9" w:rsidRPr="00302D13" w:rsidRDefault="00F51EB9" w:rsidP="00F51EB9">
                            <w:pPr>
                              <w:spacing w:line="200" w:lineRule="exact"/>
                              <w:rPr>
                                <w:rFonts w:ascii="ＭＳ ゴシック" w:eastAsia="ＭＳ ゴシック" w:hAnsi="ＭＳ ゴシック"/>
                                <w:sz w:val="12"/>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0" type="#_x0000_t202" style="position:absolute;left:0;text-align:left;margin-left:26.25pt;margin-top:.8pt;width:472.5pt;height:40.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" filled="f" stroked="f">
                <v:textbox>
                  <w:txbxContent>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3"/>
                        <w:gridCol w:w="1843"/>
                        <w:gridCol w:w="1843"/>
                        <w:gridCol w:w="1843"/>
                      </w:tblGrid>
                      <w:tr w:rsidR="00F51EB9" w:rsidTr="0056187F">
                        <w:trPr>
                          <w:trHeight w:val="539"/>
                        </w:trPr>
                        <w:tc>
                          <w:tcPr>
                            <w:tcW w:w="1842"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家計を</w:t>
                            </w:r>
                            <w:r w:rsidRPr="0056187F">
                              <w:rPr>
                                <w:rFonts w:ascii="ＭＳ ゴシック" w:eastAsia="ＭＳ ゴシック" w:hAnsi="ＭＳ ゴシック"/>
                                <w:sz w:val="14"/>
                              </w:rPr>
                              <w:t>ささえるために</w:t>
                            </w:r>
                            <w:r w:rsidRPr="0056187F">
                              <w:rPr>
                                <w:rFonts w:ascii="ＭＳ ゴシック" w:eastAsia="ＭＳ ゴシック" w:hAnsi="ＭＳ ゴシック" w:hint="eastAsia"/>
                                <w:sz w:val="14"/>
                              </w:rPr>
                              <w:t>労働をして、障害</w:t>
                            </w:r>
                            <w:r w:rsidRPr="0056187F">
                              <w:rPr>
                                <w:rFonts w:ascii="ＭＳ ゴシック" w:eastAsia="ＭＳ ゴシック" w:hAnsi="ＭＳ ゴシック"/>
                                <w:sz w:val="14"/>
                              </w:rPr>
                              <w:t>や病気のある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を助けている。</w:t>
                            </w:r>
                          </w:p>
                        </w:tc>
                        <w:tc>
                          <w:tcPr>
                            <w:tcW w:w="1843"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アルコール・薬物</w:t>
                            </w:r>
                            <w:r w:rsidRPr="0056187F">
                              <w:rPr>
                                <w:rFonts w:ascii="ＭＳ ゴシック" w:eastAsia="ＭＳ ゴシック" w:hAnsi="ＭＳ ゴシック"/>
                                <w:sz w:val="14"/>
                              </w:rPr>
                              <w:t>・ギャンブル問題を</w:t>
                            </w:r>
                            <w:r w:rsidRPr="0056187F">
                              <w:rPr>
                                <w:rFonts w:ascii="ＭＳ ゴシック" w:eastAsia="ＭＳ ゴシック" w:hAnsi="ＭＳ ゴシック" w:hint="eastAsia"/>
                                <w:sz w:val="14"/>
                              </w:rPr>
                              <w:t>かかえる家族</w:t>
                            </w:r>
                            <w:r w:rsidRPr="0056187F">
                              <w:rPr>
                                <w:rFonts w:ascii="ＭＳ ゴシック" w:eastAsia="ＭＳ ゴシック" w:hAnsi="ＭＳ ゴシック"/>
                                <w:sz w:val="14"/>
                              </w:rPr>
                              <w:t>に</w:t>
                            </w:r>
                            <w:r w:rsidRPr="0056187F">
                              <w:rPr>
                                <w:rFonts w:ascii="ＭＳ ゴシック" w:eastAsia="ＭＳ ゴシック" w:hAnsi="ＭＳ ゴシック" w:hint="eastAsia"/>
                                <w:sz w:val="14"/>
                              </w:rPr>
                              <w:t>対応している。</w:t>
                            </w:r>
                          </w:p>
                        </w:tc>
                        <w:tc>
                          <w:tcPr>
                            <w:tcW w:w="1843" w:type="dxa"/>
                            <w:shd w:val="clear" w:color="auto" w:fill="FFFFFF" w:themeFill="background1"/>
                          </w:tcPr>
                          <w:p w:rsidR="00F51EB9" w:rsidRPr="0056187F" w:rsidRDefault="00F51EB9" w:rsidP="004862F0">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がん・難病</w:t>
                            </w:r>
                            <w:r w:rsidRPr="0056187F">
                              <w:rPr>
                                <w:rFonts w:ascii="ＭＳ ゴシック" w:eastAsia="ＭＳ ゴシック" w:hAnsi="ＭＳ ゴシック"/>
                                <w:sz w:val="14"/>
                              </w:rPr>
                              <w:t>・</w:t>
                            </w:r>
                            <w:r w:rsidRPr="0056187F">
                              <w:rPr>
                                <w:rFonts w:ascii="ＭＳ ゴシック" w:eastAsia="ＭＳ ゴシック" w:hAnsi="ＭＳ ゴシック" w:hint="eastAsia"/>
                                <w:sz w:val="14"/>
                              </w:rPr>
                              <w:t>精神</w:t>
                            </w:r>
                            <w:r w:rsidRPr="0056187F">
                              <w:rPr>
                                <w:rFonts w:ascii="ＭＳ ゴシック" w:eastAsia="ＭＳ ゴシック" w:hAnsi="ＭＳ ゴシック"/>
                                <w:sz w:val="14"/>
                              </w:rPr>
                              <w:t>疾患など</w:t>
                            </w:r>
                            <w:r w:rsidRPr="0056187F">
                              <w:rPr>
                                <w:rFonts w:ascii="ＭＳ ゴシック" w:eastAsia="ＭＳ ゴシック" w:hAnsi="ＭＳ ゴシック" w:hint="eastAsia"/>
                                <w:sz w:val="14"/>
                              </w:rPr>
                              <w:t>慢性的</w:t>
                            </w:r>
                            <w:r w:rsidRPr="0056187F">
                              <w:rPr>
                                <w:rFonts w:ascii="ＭＳ ゴシック" w:eastAsia="ＭＳ ゴシック" w:hAnsi="ＭＳ ゴシック"/>
                                <w:sz w:val="14"/>
                              </w:rPr>
                              <w:t>な病気の</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w:t>
                            </w:r>
                            <w:r w:rsidRPr="0056187F">
                              <w:rPr>
                                <w:rFonts w:ascii="ＭＳ ゴシック" w:eastAsia="ＭＳ ゴシック" w:hAnsi="ＭＳ ゴシック" w:hint="eastAsia"/>
                                <w:sz w:val="14"/>
                              </w:rPr>
                              <w:t>看病</w:t>
                            </w:r>
                            <w:r w:rsidRPr="0056187F">
                              <w:rPr>
                                <w:rFonts w:ascii="ＭＳ ゴシック" w:eastAsia="ＭＳ ゴシック" w:hAnsi="ＭＳ ゴシック"/>
                                <w:sz w:val="14"/>
                              </w:rPr>
                              <w:t>をしている。</w:t>
                            </w:r>
                          </w:p>
                        </w:tc>
                        <w:tc>
                          <w:tcPr>
                            <w:tcW w:w="1843" w:type="dxa"/>
                            <w:shd w:val="clear" w:color="auto" w:fill="FFFFFF" w:themeFill="background1"/>
                          </w:tcPr>
                          <w:p w:rsidR="00F51EB9" w:rsidRPr="0056187F" w:rsidRDefault="00F51EB9" w:rsidP="00225E52">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の身の</w:t>
                            </w:r>
                            <w:r w:rsidRPr="0056187F">
                              <w:rPr>
                                <w:rFonts w:ascii="ＭＳ ゴシック" w:eastAsia="ＭＳ ゴシック" w:hAnsi="ＭＳ ゴシック" w:hint="eastAsia"/>
                                <w:sz w:val="14"/>
                              </w:rPr>
                              <w:t>まわりの</w:t>
                            </w:r>
                            <w:r w:rsidRPr="0056187F">
                              <w:rPr>
                                <w:rFonts w:ascii="ＭＳ ゴシック" w:eastAsia="ＭＳ ゴシック" w:hAnsi="ＭＳ ゴシック"/>
                                <w:sz w:val="14"/>
                              </w:rPr>
                              <w:t>世話をしている。</w:t>
                            </w:r>
                          </w:p>
                        </w:tc>
                        <w:tc>
                          <w:tcPr>
                            <w:tcW w:w="1843" w:type="dxa"/>
                            <w:shd w:val="clear" w:color="auto" w:fill="FFFFFF" w:themeFill="background1"/>
                          </w:tcPr>
                          <w:p w:rsidR="00F51EB9" w:rsidRPr="0056187F" w:rsidRDefault="00F51EB9" w:rsidP="00225E52">
                            <w:pPr>
                              <w:spacing w:line="140" w:lineRule="exact"/>
                              <w:rPr>
                                <w:rFonts w:ascii="ＭＳ ゴシック" w:eastAsia="ＭＳ ゴシック" w:hAnsi="ＭＳ ゴシック"/>
                                <w:sz w:val="14"/>
                              </w:rPr>
                            </w:pPr>
                            <w:r w:rsidRPr="0056187F">
                              <w:rPr>
                                <w:rFonts w:ascii="ＭＳ ゴシック" w:eastAsia="ＭＳ ゴシック" w:hAnsi="ＭＳ ゴシック" w:hint="eastAsia"/>
                                <w:sz w:val="14"/>
                              </w:rPr>
                              <w:t>障害や</w:t>
                            </w:r>
                            <w:r w:rsidRPr="0056187F">
                              <w:rPr>
                                <w:rFonts w:ascii="ＭＳ ゴシック" w:eastAsia="ＭＳ ゴシック" w:hAnsi="ＭＳ ゴシック"/>
                                <w:sz w:val="14"/>
                              </w:rPr>
                              <w:t>病気のある</w:t>
                            </w:r>
                            <w:r w:rsidRPr="0056187F">
                              <w:rPr>
                                <w:rFonts w:ascii="ＭＳ ゴシック" w:eastAsia="ＭＳ ゴシック" w:hAnsi="ＭＳ ゴシック" w:hint="eastAsia"/>
                                <w:sz w:val="14"/>
                              </w:rPr>
                              <w:t>家族</w:t>
                            </w:r>
                            <w:r w:rsidRPr="0056187F">
                              <w:rPr>
                                <w:rFonts w:ascii="ＭＳ ゴシック" w:eastAsia="ＭＳ ゴシック" w:hAnsi="ＭＳ ゴシック"/>
                                <w:sz w:val="14"/>
                              </w:rPr>
                              <w:t>の</w:t>
                            </w:r>
                            <w:r w:rsidRPr="0056187F">
                              <w:rPr>
                                <w:rFonts w:ascii="ＭＳ ゴシック" w:eastAsia="ＭＳ ゴシック" w:hAnsi="ＭＳ ゴシック" w:hint="eastAsia"/>
                                <w:sz w:val="14"/>
                              </w:rPr>
                              <w:t>入浴や</w:t>
                            </w:r>
                            <w:r w:rsidRPr="0056187F">
                              <w:rPr>
                                <w:rFonts w:ascii="ＭＳ ゴシック" w:eastAsia="ＭＳ ゴシック" w:hAnsi="ＭＳ ゴシック"/>
                                <w:sz w:val="14"/>
                              </w:rPr>
                              <w:t>トイレの</w:t>
                            </w:r>
                            <w:r w:rsidRPr="0056187F">
                              <w:rPr>
                                <w:rFonts w:ascii="ＭＳ ゴシック" w:eastAsia="ＭＳ ゴシック" w:hAnsi="ＭＳ ゴシック" w:hint="eastAsia"/>
                                <w:sz w:val="14"/>
                              </w:rPr>
                              <w:t>介助</w:t>
                            </w:r>
                            <w:r w:rsidRPr="0056187F">
                              <w:rPr>
                                <w:rFonts w:ascii="ＭＳ ゴシック" w:eastAsia="ＭＳ ゴシック" w:hAnsi="ＭＳ ゴシック"/>
                                <w:sz w:val="14"/>
                              </w:rPr>
                              <w:t>をしている。</w:t>
                            </w:r>
                          </w:p>
                        </w:tc>
                      </w:tr>
                    </w:tbl>
                    <w:p w:rsidR="00F51EB9" w:rsidRDefault="00F51EB9" w:rsidP="00F51EB9">
                      <w:pPr>
                        <w:spacing w:line="200" w:lineRule="exact"/>
                        <w:rPr>
                          <w:rFonts w:ascii="ＭＳ ゴシック" w:eastAsia="ＭＳ ゴシック" w:hAnsi="ＭＳ ゴシック"/>
                          <w:sz w:val="12"/>
                        </w:rPr>
                      </w:pPr>
                    </w:p>
                    <w:p w:rsidR="00F51EB9" w:rsidRPr="00302D13" w:rsidRDefault="00F51EB9" w:rsidP="00F51EB9">
                      <w:pPr>
                        <w:spacing w:line="200" w:lineRule="exact"/>
                        <w:rPr>
                          <w:rFonts w:ascii="ＭＳ ゴシック" w:eastAsia="ＭＳ ゴシック" w:hAnsi="ＭＳ ゴシック"/>
                          <w:sz w:val="12"/>
                        </w:rPr>
                      </w:pPr>
                    </w:p>
                  </w:txbxContent>
                </v:textbox>
              </v:shape>
            </w:pict>
          </mc:Fallback>
        </mc:AlternateContent>
      </w:r>
    </w:p>
    <w:p w:rsidR="00163271" w:rsidRDefault="0056187F">
      <w:r>
        <w:rPr>
          <w:noProof/>
        </w:rPr>
        <mc:AlternateContent>
          <mc:Choice Requires="wps">
            <w:drawing>
              <wp:anchor distT="0" distB="0" distL="114300" distR="114300" simplePos="0" relativeHeight="251678208" behindDoc="0" locked="0" layoutInCell="1" allowOverlap="1">
                <wp:simplePos x="0" y="0"/>
                <wp:positionH relativeFrom="column">
                  <wp:posOffset>2784475</wp:posOffset>
                </wp:positionH>
                <wp:positionV relativeFrom="paragraph">
                  <wp:posOffset>111760</wp:posOffset>
                </wp:positionV>
                <wp:extent cx="3733800" cy="34290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noFill/>
                        <a:ln w="9525">
                          <a:noFill/>
                          <a:miter lim="800000"/>
                          <a:headEnd/>
                          <a:tailEnd/>
                        </a:ln>
                      </wps:spPr>
                      <wps:txbx>
                        <w:txbxContent>
                          <w:p w:rsidR="00C86A1C" w:rsidRPr="0056187F" w:rsidRDefault="00C86A1C" w:rsidP="00C86A1C">
                            <w:pPr>
                              <w:rPr>
                                <w:color w:val="FFFFFF" w:themeColor="background1"/>
                                <w:sz w:val="12"/>
                              </w:rPr>
                            </w:pPr>
                            <w:r w:rsidRPr="0056187F">
                              <w:rPr>
                                <w:rFonts w:hint="eastAsia"/>
                                <w:color w:val="FFFFFF" w:themeColor="background1"/>
                                <w:sz w:val="12"/>
                              </w:rPr>
                              <w:t>出典：こども家庭庁イラスト（こども家庭庁ホームページより）（参照</w:t>
                            </w:r>
                            <w:r w:rsidRPr="0056187F">
                              <w:rPr>
                                <w:color w:val="FFFFFF" w:themeColor="background1"/>
                                <w:sz w:val="12"/>
                              </w:rPr>
                              <w:t xml:space="preserve"> 2024-2-15）を加工して</w:t>
                            </w:r>
                            <w:r w:rsidRPr="0056187F">
                              <w:rPr>
                                <w:rFonts w:hint="eastAsia"/>
                                <w:color w:val="FFFFFF" w:themeColor="background1"/>
                                <w:sz w:val="12"/>
                              </w:rPr>
                              <w:t>作成</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219.25pt;margin-top:8.8pt;width:294pt;height:27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" filled="f" stroked="f">
                <v:textbox>
                  <w:txbxContent>
                    <w:p w:rsidR="00C86A1C" w:rsidRPr="0056187F" w:rsidRDefault="00C86A1C" w:rsidP="00C86A1C">
                      <w:pPr>
                        <w:rPr>
                          <w:color w:val="FFFFFF" w:themeColor="background1"/>
                          <w:sz w:val="12"/>
                        </w:rPr>
                      </w:pPr>
                      <w:r w:rsidRPr="0056187F">
                        <w:rPr>
                          <w:rFonts w:hint="eastAsia"/>
                          <w:color w:val="FFFFFF" w:themeColor="background1"/>
                          <w:sz w:val="12"/>
                        </w:rPr>
                        <w:t>出典：こども家庭庁イラスト（こども家庭庁ホームページより）（参照</w:t>
                      </w:r>
                      <w:r w:rsidRPr="0056187F">
                        <w:rPr>
                          <w:color w:val="FFFFFF" w:themeColor="background1"/>
                          <w:sz w:val="12"/>
                        </w:rPr>
                        <w:t xml:space="preserve"> 2024-2-15）を加工して</w:t>
                      </w:r>
                      <w:r w:rsidRPr="0056187F">
                        <w:rPr>
                          <w:rFonts w:hint="eastAsia"/>
                          <w:color w:val="FFFFFF" w:themeColor="background1"/>
                          <w:sz w:val="12"/>
                        </w:rPr>
                        <w:t>作成</w:t>
                      </w:r>
                    </w:p>
                  </w:txbxContent>
                </v:textbox>
              </v:shape>
            </w:pict>
          </mc:Fallback>
        </mc:AlternateContent>
      </w:r>
    </w:p>
    <w:p w:rsidR="00163271" w:rsidRDefault="002137F2">
      <w:r>
        <w:rPr>
          <w:rFonts w:ascii="BIZ UDPゴシック" w:eastAsia="BIZ UDPゴシック" w:hAnsi="BIZ UDPゴシック" w:hint="eastAsia"/>
          <w:noProof/>
          <w:sz w:val="20"/>
        </w:rPr>
        <mc:AlternateContent>
          <mc:Choice Requires="wps">
            <w:drawing>
              <wp:anchor distT="0" distB="0" distL="114300" distR="114300" simplePos="0" relativeHeight="251687424" behindDoc="0" locked="0" layoutInCell="1" allowOverlap="1" wp14:anchorId="617F1748" wp14:editId="63AD0284">
                <wp:simplePos x="0" y="0"/>
                <wp:positionH relativeFrom="margin">
                  <wp:posOffset>-95250</wp:posOffset>
                </wp:positionH>
                <wp:positionV relativeFrom="paragraph">
                  <wp:posOffset>260985</wp:posOffset>
                </wp:positionV>
                <wp:extent cx="1390650" cy="561975"/>
                <wp:effectExtent l="57150" t="19050" r="76200" b="142875"/>
                <wp:wrapNone/>
                <wp:docPr id="18" name="円形吹き出し 18"/>
                <wp:cNvGraphicFramePr/>
                <a:graphic xmlns:a="http://schemas.openxmlformats.org/drawingml/2006/main">
                  <a:graphicData uri="http://schemas.microsoft.com/office/word/2010/wordprocessingShape">
                    <wps:wsp>
                      <wps:cNvSpPr/>
                      <wps:spPr>
                        <a:xfrm>
                          <a:off x="0" y="0"/>
                          <a:ext cx="1390650" cy="561975"/>
                        </a:xfrm>
                        <a:prstGeom prst="wedgeEllipseCallout">
                          <a:avLst>
                            <a:gd name="adj1" fmla="val 37122"/>
                            <a:gd name="adj2" fmla="val 52330"/>
                          </a:avLst>
                        </a:prstGeom>
                        <a:solidFill>
                          <a:srgbClr val="FFC000">
                            <a:lumMod val="60000"/>
                            <a:lumOff val="40000"/>
                          </a:srgbClr>
                        </a:solidFill>
                        <a:ln w="12700" cap="flat" cmpd="sng" algn="ctr">
                          <a:solidFill>
                            <a:sysClr val="window" lastClr="FFFFFF">
                              <a:lumMod val="50000"/>
                            </a:sysClr>
                          </a:solidFill>
                          <a:prstDash val="solid"/>
                          <a:miter lim="800000"/>
                        </a:ln>
                        <a:effectLst>
                          <a:outerShdw blurRad="50800" dist="38100" dir="5400000" algn="t" rotWithShape="0">
                            <a:prstClr val="black">
                              <a:alpha val="40000"/>
                            </a:prstClr>
                          </a:outerShdw>
                        </a:effectLst>
                      </wps:spPr>
                      <wps:txbx>
                        <w:txbxContent>
                          <w:p w:rsidR="00846050" w:rsidRPr="00E769B2" w:rsidRDefault="002137F2" w:rsidP="00846050">
                            <w:pPr>
                              <w:spacing w:line="400" w:lineRule="exact"/>
                              <w:jc w:val="center"/>
                              <w:rPr>
                                <w:rFonts w:ascii="HGP創英角ｺﾞｼｯｸUB" w:eastAsia="HGP創英角ｺﾞｼｯｸUB" w:hAnsi="HGP創英角ｺﾞｼｯｸUB"/>
                                <w:color w:val="FFFFFF" w:themeColor="background1"/>
                                <w:sz w:val="32"/>
                                <w14:textOutline w14:w="9525" w14:cap="rnd" w14:cmpd="sng" w14:algn="ctr">
                                  <w14:solidFill>
                                    <w14:schemeClr w14:val="bg1">
                                      <w14:lumMod w14:val="50000"/>
                                    </w14:schemeClr>
                                  </w14:solid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相談する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7F1748" id="円形吹き出し 18" o:spid="_x0000_s1032" type="#_x0000_t63" style="position:absolute;left:0;text-align:left;margin-left:-7.5pt;margin-top:20.55pt;width:109.5pt;height:44.25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" adj="18818,22103" fillcolor="#ffd966" strokecolor="#7f7f7f" strokeweight="1pt">
                <v:shadow on="t" color="black" opacity="26214f" origin=",-.5" offset="0,3pt"/>
                <v:textbox>
                  <w:txbxContent>
                    <w:p w:rsidR="00846050" w:rsidRPr="00E769B2" w:rsidRDefault="002137F2" w:rsidP="00846050">
                      <w:pPr>
                        <w:spacing w:line="400" w:lineRule="exact"/>
                        <w:jc w:val="center"/>
                        <w:rPr>
                          <w:rFonts w:ascii="HGP創英角ｺﾞｼｯｸUB" w:eastAsia="HGP創英角ｺﾞｼｯｸUB" w:hAnsi="HGP創英角ｺﾞｼｯｸUB"/>
                          <w:color w:val="FFFFFF" w:themeColor="background1"/>
                          <w:sz w:val="32"/>
                          <w14:textOutline w14:w="9525" w14:cap="rnd" w14:cmpd="sng" w14:algn="ctr">
                            <w14:solidFill>
                              <w14:schemeClr w14:val="bg1">
                                <w14:lumMod w14:val="50000"/>
                              </w14:schemeClr>
                            </w14:solid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相談する</w:t>
                      </w:r>
                    </w:p>
                  </w:txbxContent>
                </v:textbox>
                <w10:wrap anchorx="margin"/>
              </v:shape>
            </w:pict>
          </mc:Fallback>
        </mc:AlternateContent>
      </w:r>
      <w:r w:rsidR="00214BDF" w:rsidRPr="00214BDF">
        <w:rPr>
          <w:rFonts w:hint="eastAsia"/>
        </w:rPr>
        <mc:AlternateContent>
          <mc:Choice Requires="wps">
            <w:drawing>
              <wp:anchor distT="0" distB="0" distL="114300" distR="114300" simplePos="0" relativeHeight="251692544" behindDoc="0" locked="0" layoutInCell="1" allowOverlap="1" wp14:anchorId="114F0A28" wp14:editId="20455F8C">
                <wp:simplePos x="0" y="0"/>
                <wp:positionH relativeFrom="margin">
                  <wp:posOffset>5353050</wp:posOffset>
                </wp:positionH>
                <wp:positionV relativeFrom="paragraph">
                  <wp:posOffset>229235</wp:posOffset>
                </wp:positionV>
                <wp:extent cx="1419225" cy="561975"/>
                <wp:effectExtent l="57150" t="19050" r="85725" b="161925"/>
                <wp:wrapNone/>
                <wp:docPr id="24" name="円形吹き出し 24"/>
                <wp:cNvGraphicFramePr/>
                <a:graphic xmlns:a="http://schemas.openxmlformats.org/drawingml/2006/main">
                  <a:graphicData uri="http://schemas.microsoft.com/office/word/2010/wordprocessingShape">
                    <wps:wsp>
                      <wps:cNvSpPr/>
                      <wps:spPr>
                        <a:xfrm>
                          <a:off x="0" y="0"/>
                          <a:ext cx="1419225" cy="561975"/>
                        </a:xfrm>
                        <a:prstGeom prst="wedgeEllipseCallout">
                          <a:avLst>
                            <a:gd name="adj1" fmla="val -36032"/>
                            <a:gd name="adj2" fmla="val 55720"/>
                          </a:avLst>
                        </a:prstGeom>
                        <a:solidFill>
                          <a:srgbClr val="FFC000">
                            <a:lumMod val="60000"/>
                            <a:lumOff val="40000"/>
                          </a:srgbClr>
                        </a:solidFill>
                        <a:ln w="12700" cap="flat" cmpd="sng" algn="ctr">
                          <a:solidFill>
                            <a:sysClr val="window" lastClr="FFFFFF">
                              <a:lumMod val="50000"/>
                            </a:sysClr>
                          </a:solidFill>
                          <a:prstDash val="solid"/>
                          <a:miter lim="800000"/>
                        </a:ln>
                        <a:effectLst>
                          <a:outerShdw blurRad="50800" dist="38100" dir="5400000" algn="t" rotWithShape="0">
                            <a:prstClr val="black">
                              <a:alpha val="40000"/>
                            </a:prstClr>
                          </a:outerShdw>
                        </a:effectLst>
                      </wps:spPr>
                      <wps:txbx>
                        <w:txbxContent>
                          <w:p w:rsidR="00214BDF" w:rsidRPr="00E769B2" w:rsidRDefault="00214BDF" w:rsidP="00214BDF">
                            <w:pPr>
                              <w:spacing w:line="400" w:lineRule="exact"/>
                              <w:jc w:val="center"/>
                              <w:rPr>
                                <w:rFonts w:ascii="HGP創英角ｺﾞｼｯｸUB" w:eastAsia="HGP創英角ｺﾞｼｯｸUB" w:hAnsi="HGP創英角ｺﾞｼｯｸUB" w:hint="eastAsia"/>
                                <w:color w:val="FFFFFF" w:themeColor="background1"/>
                                <w:sz w:val="32"/>
                                <w14:shadow w14:blurRad="50800" w14:dist="38100" w14:dir="5400000" w14:sx="100000" w14:sy="100000" w14:kx="0" w14:ky="0" w14:algn="t">
                                  <w14:srgbClr w14:val="000000">
                                    <w14:alpha w14:val="60000"/>
                                  </w14:srgbClr>
                                </w14:shadow>
                                <w14:textOutline w14:w="9525" w14:cap="rnd" w14:cmpd="sng" w14:algn="ctr">
                                  <w14:solidFill>
                                    <w14:schemeClr w14:val="bg1">
                                      <w14:lumMod w14:val="50000"/>
                                    </w14:schemeClr>
                                  </w14:solid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支援する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4F0A28" id="円形吹き出し 24" o:spid="_x0000_s1033" type="#_x0000_t63" style="position:absolute;left:0;text-align:left;margin-left:421.5pt;margin-top:18.05pt;width:111.75pt;height:44.25pt;z-index:25169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" adj="3017,22836" fillcolor="#ffd966" strokecolor="#7f7f7f" strokeweight="1pt">
                <v:shadow on="t" color="black" opacity="26214f" origin=",-.5" offset="0,3pt"/>
                <v:textbox>
                  <w:txbxContent>
                    <w:p w:rsidR="00214BDF" w:rsidRPr="00E769B2" w:rsidRDefault="00214BDF" w:rsidP="00214BDF">
                      <w:pPr>
                        <w:spacing w:line="400" w:lineRule="exact"/>
                        <w:jc w:val="center"/>
                        <w:rPr>
                          <w:rFonts w:ascii="HGP創英角ｺﾞｼｯｸUB" w:eastAsia="HGP創英角ｺﾞｼｯｸUB" w:hAnsi="HGP創英角ｺﾞｼｯｸUB" w:hint="eastAsia"/>
                          <w:color w:val="FFFFFF" w:themeColor="background1"/>
                          <w:sz w:val="32"/>
                          <w14:shadow w14:blurRad="50800" w14:dist="38100" w14:dir="5400000" w14:sx="100000" w14:sy="100000" w14:kx="0" w14:ky="0" w14:algn="t">
                            <w14:srgbClr w14:val="000000">
                              <w14:alpha w14:val="60000"/>
                            </w14:srgbClr>
                          </w14:shadow>
                          <w14:textOutline w14:w="9525" w14:cap="rnd" w14:cmpd="sng" w14:algn="ctr">
                            <w14:solidFill>
                              <w14:schemeClr w14:val="bg1">
                                <w14:lumMod w14:val="50000"/>
                              </w14:schemeClr>
                            </w14:solidFill>
                            <w14:prstDash w14:val="solid"/>
                            <w14:bevel/>
                          </w14:textOutline>
                        </w:rPr>
                      </w:pPr>
                      <w:r w:rsidRPr="00E769B2">
                        <w:rPr>
                          <w:rFonts w:ascii="HGP創英角ｺﾞｼｯｸUB" w:eastAsia="HGP創英角ｺﾞｼｯｸUB" w:hAnsi="HGP創英角ｺﾞｼｯｸUB" w:hint="eastAsia"/>
                          <w:color w:val="3B3838" w:themeColor="background2" w:themeShade="40"/>
                          <w:sz w:val="32"/>
                          <w14:textOutline w14:w="9525" w14:cap="rnd" w14:cmpd="sng" w14:algn="ctr">
                            <w14:noFill/>
                            <w14:prstDash w14:val="solid"/>
                            <w14:bevel/>
                          </w14:textOutline>
                        </w:rPr>
                        <w:t>支援する</w:t>
                      </w:r>
                    </w:p>
                  </w:txbxContent>
                </v:textbox>
                <w10:wrap anchorx="margin"/>
              </v:shape>
            </w:pict>
          </mc:Fallback>
        </mc:AlternateContent>
      </w:r>
    </w:p>
    <w:p w:rsidR="00163271" w:rsidRDefault="006B67CE">
      <w:r w:rsidRPr="00214BDF">
        <mc:AlternateContent>
          <mc:Choice Requires="wps">
            <w:drawing>
              <wp:anchor distT="0" distB="0" distL="114300" distR="114300" simplePos="0" relativeHeight="251690496" behindDoc="1" locked="0" layoutInCell="1" allowOverlap="1" wp14:anchorId="3FB25C17" wp14:editId="3883C036">
                <wp:simplePos x="0" y="0"/>
                <wp:positionH relativeFrom="column">
                  <wp:posOffset>3390900</wp:posOffset>
                </wp:positionH>
                <wp:positionV relativeFrom="paragraph">
                  <wp:posOffset>184785</wp:posOffset>
                </wp:positionV>
                <wp:extent cx="3114675" cy="1695450"/>
                <wp:effectExtent l="38100" t="38100" r="104775" b="95250"/>
                <wp:wrapNone/>
                <wp:docPr id="22" name="角丸四角形 22"/>
                <wp:cNvGraphicFramePr/>
                <a:graphic xmlns:a="http://schemas.openxmlformats.org/drawingml/2006/main">
                  <a:graphicData uri="http://schemas.microsoft.com/office/word/2010/wordprocessingShape">
                    <wps:wsp>
                      <wps:cNvSpPr/>
                      <wps:spPr>
                        <a:xfrm>
                          <a:off x="0" y="0"/>
                          <a:ext cx="3114675" cy="1695450"/>
                        </a:xfrm>
                        <a:prstGeom prst="roundRect">
                          <a:avLst>
                            <a:gd name="adj" fmla="val 12500"/>
                          </a:avLst>
                        </a:prstGeom>
                        <a:solidFill>
                          <a:srgbClr val="00CC99"/>
                        </a:solidFill>
                        <a:ln w="31750" cap="flat" cmpd="sng" algn="ctr">
                          <a:noFill/>
                          <a:prstDash val="solid"/>
                          <a:miter lim="800000"/>
                        </a:ln>
                        <a:effectLst>
                          <a:outerShdw blurRad="50800" dist="38100" dir="2700000" algn="tl" rotWithShape="0">
                            <a:sysClr val="window" lastClr="FFFFFF">
                              <a:lumMod val="50000"/>
                              <a:alpha val="4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10D40" id="角丸四角形 22" o:spid="_x0000_s1026" style="position:absolute;left:0;text-align:left;margin-left:267pt;margin-top:14.55pt;width:245.25pt;height:13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" fillcolor="#0c9" stroked="f" strokeweight="2.5pt">
                <v:stroke joinstyle="miter"/>
                <v:shadow on="t" color="#7f7f7f" opacity="26214f" origin="-.5,-.5" offset=".74836mm,.74836mm"/>
              </v:roundrect>
            </w:pict>
          </mc:Fallback>
        </mc:AlternateContent>
      </w:r>
      <w:r w:rsidR="004C6939">
        <w:rPr>
          <w:noProof/>
        </w:rPr>
        <mc:AlternateContent>
          <mc:Choice Requires="wps">
            <w:drawing>
              <wp:anchor distT="0" distB="0" distL="114300" distR="114300" simplePos="0" relativeHeight="251652608" behindDoc="1" locked="0" layoutInCell="1" allowOverlap="1">
                <wp:simplePos x="0" y="0"/>
                <wp:positionH relativeFrom="column">
                  <wp:posOffset>209550</wp:posOffset>
                </wp:positionH>
                <wp:positionV relativeFrom="paragraph">
                  <wp:posOffset>172084</wp:posOffset>
                </wp:positionV>
                <wp:extent cx="3086100" cy="1800225"/>
                <wp:effectExtent l="38100" t="38100" r="95250" b="104775"/>
                <wp:wrapNone/>
                <wp:docPr id="9" name="角丸四角形 9"/>
                <wp:cNvGraphicFramePr/>
                <a:graphic xmlns:a="http://schemas.openxmlformats.org/drawingml/2006/main">
                  <a:graphicData uri="http://schemas.microsoft.com/office/word/2010/wordprocessingShape">
                    <wps:wsp>
                      <wps:cNvSpPr/>
                      <wps:spPr>
                        <a:xfrm>
                          <a:off x="0" y="0"/>
                          <a:ext cx="3086100" cy="1800225"/>
                        </a:xfrm>
                        <a:prstGeom prst="roundRect">
                          <a:avLst>
                            <a:gd name="adj" fmla="val 12500"/>
                          </a:avLst>
                        </a:prstGeom>
                        <a:solidFill>
                          <a:srgbClr val="00CC99"/>
                        </a:solidFill>
                        <a:ln w="31750">
                          <a:no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0C1A" id="角丸四角形 9" o:spid="_x0000_s1026" style="position:absolute;left:0;text-align:left;margin-left:16.5pt;margin-top:13.55pt;width:243pt;height:14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" fillcolor="#0c9" stroked="f" strokeweight="2.5pt">
                <v:stroke joinstyle="miter"/>
                <v:shadow on="t" color="#7f7f7f [1612]" opacity="26214f" origin="-.5,-.5" offset=".74836mm,.74836mm"/>
              </v:roundrect>
            </w:pict>
          </mc:Fallback>
        </mc:AlternateContent>
      </w:r>
    </w:p>
    <w:p w:rsidR="00C86A1C" w:rsidRDefault="002137F2" w:rsidP="00FF2DFF">
      <w:pPr>
        <w:spacing w:line="320" w:lineRule="exact"/>
      </w:pPr>
      <w:r w:rsidRPr="00214BDF">
        <mc:AlternateContent>
          <mc:Choice Requires="wps">
            <w:drawing>
              <wp:anchor distT="45720" distB="45720" distL="114300" distR="114300" simplePos="0" relativeHeight="251693568" behindDoc="0" locked="0" layoutInCell="1" allowOverlap="1" wp14:anchorId="6922AF9B" wp14:editId="72B7AEDD">
                <wp:simplePos x="0" y="0"/>
                <wp:positionH relativeFrom="margin">
                  <wp:posOffset>3514725</wp:posOffset>
                </wp:positionH>
                <wp:positionV relativeFrom="paragraph">
                  <wp:posOffset>99060</wp:posOffset>
                </wp:positionV>
                <wp:extent cx="2895600" cy="14573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57325"/>
                        </a:xfrm>
                        <a:prstGeom prst="rect">
                          <a:avLst/>
                        </a:prstGeom>
                        <a:noFill/>
                        <a:ln w="9525">
                          <a:noFill/>
                          <a:miter lim="800000"/>
                          <a:headEnd/>
                          <a:tailEnd/>
                        </a:ln>
                      </wps:spPr>
                      <wps:txbx>
                        <w:txbxContent>
                          <w:p w:rsidR="002137F2" w:rsidRPr="008F60A2" w:rsidRDefault="00214BDF" w:rsidP="006B67CE">
                            <w:pPr>
                              <w:spacing w:line="300" w:lineRule="exact"/>
                              <w:jc w:val="left"/>
                              <w:rPr>
                                <w:rFonts w:ascii="BIZ UDPゴシック" w:eastAsia="BIZ UDPゴシック" w:hAnsi="BIZ UDPゴシック"/>
                                <w:sz w:val="20"/>
                              </w:rPr>
                            </w:pPr>
                            <w:r w:rsidRPr="008F60A2">
                              <w:rPr>
                                <w:rFonts w:ascii="BIZ UDPゴシック" w:eastAsia="BIZ UDPゴシック" w:hAnsi="BIZ UDPゴシック"/>
                                <w:sz w:val="20"/>
                              </w:rPr>
                              <w:t>ヤングケアラー</w:t>
                            </w:r>
                            <w:r w:rsidR="002137F2" w:rsidRPr="008F60A2">
                              <w:rPr>
                                <w:rFonts w:ascii="BIZ UDPゴシック" w:eastAsia="BIZ UDPゴシック" w:hAnsi="BIZ UDPゴシック" w:hint="eastAsia"/>
                                <w:sz w:val="20"/>
                              </w:rPr>
                              <w:t>本人の</w:t>
                            </w:r>
                            <w:r w:rsidR="002137F2" w:rsidRPr="008F60A2">
                              <w:rPr>
                                <w:rFonts w:ascii="BIZ UDPゴシック" w:eastAsia="BIZ UDPゴシック" w:hAnsi="BIZ UDPゴシック"/>
                                <w:sz w:val="20"/>
                              </w:rPr>
                              <w:t>意見を</w:t>
                            </w:r>
                          </w:p>
                          <w:p w:rsidR="002137F2" w:rsidRPr="008F60A2" w:rsidRDefault="002137F2" w:rsidP="006B67CE">
                            <w:pPr>
                              <w:spacing w:line="300" w:lineRule="exact"/>
                              <w:jc w:val="left"/>
                              <w:rPr>
                                <w:rFonts w:ascii="BIZ UDPゴシック" w:eastAsia="BIZ UDPゴシック" w:hAnsi="BIZ UDPゴシック"/>
                                <w:sz w:val="20"/>
                              </w:rPr>
                            </w:pPr>
                            <w:r w:rsidRPr="008F60A2">
                              <w:rPr>
                                <w:rFonts w:ascii="BIZ UDPゴシック" w:eastAsia="BIZ UDPゴシック" w:hAnsi="BIZ UDPゴシック" w:hint="eastAsia"/>
                                <w:sz w:val="20"/>
                              </w:rPr>
                              <w:t>尊重しながら、関係機関が</w:t>
                            </w:r>
                            <w:r w:rsidRPr="008F60A2">
                              <w:rPr>
                                <w:rFonts w:ascii="BIZ UDPゴシック" w:eastAsia="BIZ UDPゴシック" w:hAnsi="BIZ UDPゴシック"/>
                                <w:sz w:val="20"/>
                              </w:rPr>
                              <w:t>連携し、</w:t>
                            </w:r>
                          </w:p>
                          <w:p w:rsidR="00214BDF" w:rsidRPr="008F60A2" w:rsidRDefault="002137F2" w:rsidP="006B67CE">
                            <w:pPr>
                              <w:spacing w:line="300" w:lineRule="exact"/>
                              <w:jc w:val="left"/>
                              <w:rPr>
                                <w:rFonts w:ascii="BIZ UDPゴシック" w:eastAsia="BIZ UDPゴシック" w:hAnsi="BIZ UDPゴシック" w:hint="eastAsia"/>
                                <w:sz w:val="18"/>
                              </w:rPr>
                            </w:pPr>
                            <w:r w:rsidRPr="008F60A2">
                              <w:rPr>
                                <w:rFonts w:ascii="BIZ UDPゴシック" w:eastAsia="BIZ UDPゴシック" w:hAnsi="BIZ UDPゴシック"/>
                                <w:sz w:val="20"/>
                              </w:rPr>
                              <w:t>適切な支援につなげます</w:t>
                            </w:r>
                            <w:r w:rsidRPr="008F60A2">
                              <w:rPr>
                                <w:rFonts w:ascii="BIZ UDPゴシック" w:eastAsia="BIZ UDPゴシック" w:hAnsi="BIZ UDPゴシック" w:hint="eastAsia"/>
                                <w:sz w:val="20"/>
                              </w:rPr>
                              <w:t>！ヤングケアラー</w:t>
                            </w:r>
                            <w:r w:rsidRPr="008F60A2">
                              <w:rPr>
                                <w:rFonts w:ascii="BIZ UDPゴシック" w:eastAsia="BIZ UDPゴシック" w:hAnsi="BIZ UDPゴシック"/>
                                <w:sz w:val="20"/>
                              </w:rPr>
                              <w:t>が担っているケ</w:t>
                            </w:r>
                            <w:r w:rsidRPr="008F60A2">
                              <w:rPr>
                                <w:rFonts w:ascii="BIZ UDPゴシック" w:eastAsia="BIZ UDPゴシック" w:hAnsi="BIZ UDPゴシック" w:hint="eastAsia"/>
                                <w:sz w:val="20"/>
                              </w:rPr>
                              <w:t>ア</w:t>
                            </w:r>
                            <w:r w:rsidRPr="008F60A2">
                              <w:rPr>
                                <w:rFonts w:ascii="BIZ UDPゴシック" w:eastAsia="BIZ UDPゴシック" w:hAnsi="BIZ UDPゴシック"/>
                                <w:sz w:val="20"/>
                              </w:rPr>
                              <w:t>等の内容</w:t>
                            </w:r>
                            <w:r w:rsidRPr="008F60A2">
                              <w:rPr>
                                <w:rFonts w:ascii="BIZ UDPゴシック" w:eastAsia="BIZ UDPゴシック" w:hAnsi="BIZ UDPゴシック" w:hint="eastAsia"/>
                                <w:sz w:val="20"/>
                              </w:rPr>
                              <w:t>によって、</w:t>
                            </w:r>
                            <w:r w:rsidRPr="008F60A2">
                              <w:rPr>
                                <w:rFonts w:ascii="BIZ UDPゴシック" w:eastAsia="BIZ UDPゴシック" w:hAnsi="BIZ UDPゴシック"/>
                                <w:sz w:val="20"/>
                              </w:rPr>
                              <w:t>福祉サービスにつなげたり、</w:t>
                            </w:r>
                            <w:r w:rsidRPr="008F60A2">
                              <w:rPr>
                                <w:rFonts w:ascii="BIZ UDPゴシック" w:eastAsia="BIZ UDPゴシック" w:hAnsi="BIZ UDPゴシック" w:hint="eastAsia"/>
                                <w:sz w:val="20"/>
                              </w:rPr>
                              <w:t>家事・</w:t>
                            </w:r>
                            <w:r w:rsidRPr="008F60A2">
                              <w:rPr>
                                <w:rFonts w:ascii="BIZ UDPゴシック" w:eastAsia="BIZ UDPゴシック" w:hAnsi="BIZ UDPゴシック"/>
                                <w:sz w:val="20"/>
                              </w:rPr>
                              <w:t>育児の訪問支援など</w:t>
                            </w:r>
                            <w:r w:rsidRPr="008F60A2">
                              <w:rPr>
                                <w:rFonts w:ascii="BIZ UDPゴシック" w:eastAsia="BIZ UDPゴシック" w:hAnsi="BIZ UDPゴシック" w:hint="eastAsia"/>
                                <w:sz w:val="20"/>
                              </w:rPr>
                              <w:t>を</w:t>
                            </w:r>
                            <w:r w:rsidRPr="008F60A2">
                              <w:rPr>
                                <w:rFonts w:ascii="BIZ UDPゴシック" w:eastAsia="BIZ UDPゴシック" w:hAnsi="BIZ UDPゴシック"/>
                                <w:sz w:val="20"/>
                              </w:rPr>
                              <w:t>行うことができます。</w:t>
                            </w:r>
                            <w:r w:rsidRPr="008F60A2">
                              <w:rPr>
                                <w:rFonts w:ascii="BIZ UDPゴシック" w:eastAsia="BIZ UDPゴシック" w:hAnsi="BIZ UDPゴシック" w:hint="eastAsia"/>
                                <w:sz w:val="20"/>
                              </w:rPr>
                              <w:t>勉強や</w:t>
                            </w:r>
                            <w:r w:rsidRPr="008F60A2">
                              <w:rPr>
                                <w:rFonts w:ascii="BIZ UDPゴシック" w:eastAsia="BIZ UDPゴシック" w:hAnsi="BIZ UDPゴシック"/>
                                <w:sz w:val="20"/>
                              </w:rPr>
                              <w:t>将来の不安</w:t>
                            </w:r>
                            <w:r w:rsidRPr="008F60A2">
                              <w:rPr>
                                <w:rFonts w:ascii="BIZ UDPゴシック" w:eastAsia="BIZ UDPゴシック" w:hAnsi="BIZ UDPゴシック" w:hint="eastAsia"/>
                                <w:sz w:val="20"/>
                              </w:rPr>
                              <w:t>などの</w:t>
                            </w:r>
                            <w:r w:rsidRPr="008F60A2">
                              <w:rPr>
                                <w:rFonts w:ascii="BIZ UDPゴシック" w:eastAsia="BIZ UDPゴシック" w:hAnsi="BIZ UDPゴシック"/>
                                <w:sz w:val="20"/>
                              </w:rPr>
                              <w:t>相談にも親身になって対応します。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2AF9B" id="_x0000_s1034" type="#_x0000_t202" style="position:absolute;left:0;text-align:left;margin-left:276.75pt;margin-top:7.8pt;width:228pt;height:114.7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" filled="f" stroked="f">
                <v:textbox>
                  <w:txbxContent>
                    <w:p w:rsidR="002137F2" w:rsidRPr="008F60A2" w:rsidRDefault="00214BDF" w:rsidP="006B67CE">
                      <w:pPr>
                        <w:spacing w:line="300" w:lineRule="exact"/>
                        <w:jc w:val="left"/>
                        <w:rPr>
                          <w:rFonts w:ascii="BIZ UDPゴシック" w:eastAsia="BIZ UDPゴシック" w:hAnsi="BIZ UDPゴシック"/>
                          <w:sz w:val="20"/>
                        </w:rPr>
                      </w:pPr>
                      <w:r w:rsidRPr="008F60A2">
                        <w:rPr>
                          <w:rFonts w:ascii="BIZ UDPゴシック" w:eastAsia="BIZ UDPゴシック" w:hAnsi="BIZ UDPゴシック"/>
                          <w:sz w:val="20"/>
                        </w:rPr>
                        <w:t>ヤングケアラー</w:t>
                      </w:r>
                      <w:r w:rsidR="002137F2" w:rsidRPr="008F60A2">
                        <w:rPr>
                          <w:rFonts w:ascii="BIZ UDPゴシック" w:eastAsia="BIZ UDPゴシック" w:hAnsi="BIZ UDPゴシック" w:hint="eastAsia"/>
                          <w:sz w:val="20"/>
                        </w:rPr>
                        <w:t>本人の</w:t>
                      </w:r>
                      <w:r w:rsidR="002137F2" w:rsidRPr="008F60A2">
                        <w:rPr>
                          <w:rFonts w:ascii="BIZ UDPゴシック" w:eastAsia="BIZ UDPゴシック" w:hAnsi="BIZ UDPゴシック"/>
                          <w:sz w:val="20"/>
                        </w:rPr>
                        <w:t>意見を</w:t>
                      </w:r>
                    </w:p>
                    <w:p w:rsidR="002137F2" w:rsidRPr="008F60A2" w:rsidRDefault="002137F2" w:rsidP="006B67CE">
                      <w:pPr>
                        <w:spacing w:line="300" w:lineRule="exact"/>
                        <w:jc w:val="left"/>
                        <w:rPr>
                          <w:rFonts w:ascii="BIZ UDPゴシック" w:eastAsia="BIZ UDPゴシック" w:hAnsi="BIZ UDPゴシック"/>
                          <w:sz w:val="20"/>
                        </w:rPr>
                      </w:pPr>
                      <w:r w:rsidRPr="008F60A2">
                        <w:rPr>
                          <w:rFonts w:ascii="BIZ UDPゴシック" w:eastAsia="BIZ UDPゴシック" w:hAnsi="BIZ UDPゴシック" w:hint="eastAsia"/>
                          <w:sz w:val="20"/>
                        </w:rPr>
                        <w:t>尊重しながら、関係機関が</w:t>
                      </w:r>
                      <w:r w:rsidRPr="008F60A2">
                        <w:rPr>
                          <w:rFonts w:ascii="BIZ UDPゴシック" w:eastAsia="BIZ UDPゴシック" w:hAnsi="BIZ UDPゴシック"/>
                          <w:sz w:val="20"/>
                        </w:rPr>
                        <w:t>連携し、</w:t>
                      </w:r>
                    </w:p>
                    <w:p w:rsidR="00214BDF" w:rsidRPr="008F60A2" w:rsidRDefault="002137F2" w:rsidP="006B67CE">
                      <w:pPr>
                        <w:spacing w:line="300" w:lineRule="exact"/>
                        <w:jc w:val="left"/>
                        <w:rPr>
                          <w:rFonts w:ascii="BIZ UDPゴシック" w:eastAsia="BIZ UDPゴシック" w:hAnsi="BIZ UDPゴシック" w:hint="eastAsia"/>
                          <w:sz w:val="18"/>
                        </w:rPr>
                      </w:pPr>
                      <w:r w:rsidRPr="008F60A2">
                        <w:rPr>
                          <w:rFonts w:ascii="BIZ UDPゴシック" w:eastAsia="BIZ UDPゴシック" w:hAnsi="BIZ UDPゴシック"/>
                          <w:sz w:val="20"/>
                        </w:rPr>
                        <w:t>適切な支援につなげます</w:t>
                      </w:r>
                      <w:r w:rsidRPr="008F60A2">
                        <w:rPr>
                          <w:rFonts w:ascii="BIZ UDPゴシック" w:eastAsia="BIZ UDPゴシック" w:hAnsi="BIZ UDPゴシック" w:hint="eastAsia"/>
                          <w:sz w:val="20"/>
                        </w:rPr>
                        <w:t>！ヤングケアラー</w:t>
                      </w:r>
                      <w:r w:rsidRPr="008F60A2">
                        <w:rPr>
                          <w:rFonts w:ascii="BIZ UDPゴシック" w:eastAsia="BIZ UDPゴシック" w:hAnsi="BIZ UDPゴシック"/>
                          <w:sz w:val="20"/>
                        </w:rPr>
                        <w:t>が担っているケ</w:t>
                      </w:r>
                      <w:r w:rsidRPr="008F60A2">
                        <w:rPr>
                          <w:rFonts w:ascii="BIZ UDPゴシック" w:eastAsia="BIZ UDPゴシック" w:hAnsi="BIZ UDPゴシック" w:hint="eastAsia"/>
                          <w:sz w:val="20"/>
                        </w:rPr>
                        <w:t>ア</w:t>
                      </w:r>
                      <w:r w:rsidRPr="008F60A2">
                        <w:rPr>
                          <w:rFonts w:ascii="BIZ UDPゴシック" w:eastAsia="BIZ UDPゴシック" w:hAnsi="BIZ UDPゴシック"/>
                          <w:sz w:val="20"/>
                        </w:rPr>
                        <w:t>等の内容</w:t>
                      </w:r>
                      <w:r w:rsidRPr="008F60A2">
                        <w:rPr>
                          <w:rFonts w:ascii="BIZ UDPゴシック" w:eastAsia="BIZ UDPゴシック" w:hAnsi="BIZ UDPゴシック" w:hint="eastAsia"/>
                          <w:sz w:val="20"/>
                        </w:rPr>
                        <w:t>によって、</w:t>
                      </w:r>
                      <w:r w:rsidRPr="008F60A2">
                        <w:rPr>
                          <w:rFonts w:ascii="BIZ UDPゴシック" w:eastAsia="BIZ UDPゴシック" w:hAnsi="BIZ UDPゴシック"/>
                          <w:sz w:val="20"/>
                        </w:rPr>
                        <w:t>福祉サービスにつなげたり、</w:t>
                      </w:r>
                      <w:r w:rsidRPr="008F60A2">
                        <w:rPr>
                          <w:rFonts w:ascii="BIZ UDPゴシック" w:eastAsia="BIZ UDPゴシック" w:hAnsi="BIZ UDPゴシック" w:hint="eastAsia"/>
                          <w:sz w:val="20"/>
                        </w:rPr>
                        <w:t>家事・</w:t>
                      </w:r>
                      <w:r w:rsidRPr="008F60A2">
                        <w:rPr>
                          <w:rFonts w:ascii="BIZ UDPゴシック" w:eastAsia="BIZ UDPゴシック" w:hAnsi="BIZ UDPゴシック"/>
                          <w:sz w:val="20"/>
                        </w:rPr>
                        <w:t>育児の訪問支援など</w:t>
                      </w:r>
                      <w:r w:rsidRPr="008F60A2">
                        <w:rPr>
                          <w:rFonts w:ascii="BIZ UDPゴシック" w:eastAsia="BIZ UDPゴシック" w:hAnsi="BIZ UDPゴシック" w:hint="eastAsia"/>
                          <w:sz w:val="20"/>
                        </w:rPr>
                        <w:t>を</w:t>
                      </w:r>
                      <w:r w:rsidRPr="008F60A2">
                        <w:rPr>
                          <w:rFonts w:ascii="BIZ UDPゴシック" w:eastAsia="BIZ UDPゴシック" w:hAnsi="BIZ UDPゴシック"/>
                          <w:sz w:val="20"/>
                        </w:rPr>
                        <w:t>行うことができます。</w:t>
                      </w:r>
                      <w:r w:rsidRPr="008F60A2">
                        <w:rPr>
                          <w:rFonts w:ascii="BIZ UDPゴシック" w:eastAsia="BIZ UDPゴシック" w:hAnsi="BIZ UDPゴシック" w:hint="eastAsia"/>
                          <w:sz w:val="20"/>
                        </w:rPr>
                        <w:t>勉強や</w:t>
                      </w:r>
                      <w:r w:rsidRPr="008F60A2">
                        <w:rPr>
                          <w:rFonts w:ascii="BIZ UDPゴシック" w:eastAsia="BIZ UDPゴシック" w:hAnsi="BIZ UDPゴシック"/>
                          <w:sz w:val="20"/>
                        </w:rPr>
                        <w:t>将来の不安</w:t>
                      </w:r>
                      <w:r w:rsidRPr="008F60A2">
                        <w:rPr>
                          <w:rFonts w:ascii="BIZ UDPゴシック" w:eastAsia="BIZ UDPゴシック" w:hAnsi="BIZ UDPゴシック" w:hint="eastAsia"/>
                          <w:sz w:val="20"/>
                        </w:rPr>
                        <w:t>などの</w:t>
                      </w:r>
                      <w:r w:rsidRPr="008F60A2">
                        <w:rPr>
                          <w:rFonts w:ascii="BIZ UDPゴシック" w:eastAsia="BIZ UDPゴシック" w:hAnsi="BIZ UDPゴシック"/>
                          <w:sz w:val="20"/>
                        </w:rPr>
                        <w:t>相談にも親身になって対応します。</w:t>
                      </w:r>
                    </w:p>
                  </w:txbxContent>
                </v:textbox>
                <w10:wrap anchorx="margin"/>
              </v:shape>
            </w:pict>
          </mc:Fallback>
        </mc:AlternateContent>
      </w:r>
      <w:r w:rsidRPr="00214BDF">
        <mc:AlternateContent>
          <mc:Choice Requires="wps">
            <w:drawing>
              <wp:anchor distT="0" distB="0" distL="114300" distR="114300" simplePos="0" relativeHeight="251691520" behindDoc="0" locked="0" layoutInCell="1" allowOverlap="1" wp14:anchorId="72F9586E" wp14:editId="62C26A45">
                <wp:simplePos x="0" y="0"/>
                <wp:positionH relativeFrom="column">
                  <wp:posOffset>3486150</wp:posOffset>
                </wp:positionH>
                <wp:positionV relativeFrom="paragraph">
                  <wp:posOffset>51435</wp:posOffset>
                </wp:positionV>
                <wp:extent cx="2905125" cy="14859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2905125" cy="1485900"/>
                        </a:xfrm>
                        <a:prstGeom prst="roundRect">
                          <a:avLst>
                            <a:gd name="adj" fmla="val 9524"/>
                          </a:avLst>
                        </a:prstGeom>
                        <a:solidFill>
                          <a:sysClr val="window" lastClr="FFFFFF"/>
                        </a:solidFill>
                        <a:ln w="254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40BEA" id="角丸四角形 23" o:spid="_x0000_s1026" style="position:absolute;left:0;text-align:left;margin-left:274.5pt;margin-top:4.05pt;width:228.75pt;height:1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" fillcolor="window" strokecolor="window" strokeweight="2pt">
                <v:stroke joinstyle="miter"/>
              </v:roundrect>
            </w:pict>
          </mc:Fallback>
        </mc:AlternateContent>
      </w:r>
      <w:r w:rsidR="006B67CE">
        <w:rPr>
          <w:noProof/>
        </w:rPr>
        <mc:AlternateContent>
          <mc:Choice Requires="wps">
            <w:drawing>
              <wp:anchor distT="0" distB="0" distL="114300" distR="114300" simplePos="0" relativeHeight="251686400" behindDoc="0" locked="0" layoutInCell="1" allowOverlap="1">
                <wp:simplePos x="0" y="0"/>
                <wp:positionH relativeFrom="column">
                  <wp:posOffset>314325</wp:posOffset>
                </wp:positionH>
                <wp:positionV relativeFrom="paragraph">
                  <wp:posOffset>38735</wp:posOffset>
                </wp:positionV>
                <wp:extent cx="2874645" cy="1600200"/>
                <wp:effectExtent l="0" t="0" r="20955" b="19050"/>
                <wp:wrapNone/>
                <wp:docPr id="20" name="角丸四角形 20"/>
                <wp:cNvGraphicFramePr/>
                <a:graphic xmlns:a="http://schemas.openxmlformats.org/drawingml/2006/main">
                  <a:graphicData uri="http://schemas.microsoft.com/office/word/2010/wordprocessingShape">
                    <wps:wsp>
                      <wps:cNvSpPr/>
                      <wps:spPr>
                        <a:xfrm>
                          <a:off x="0" y="0"/>
                          <a:ext cx="2874645" cy="1600200"/>
                        </a:xfrm>
                        <a:prstGeom prst="roundRect">
                          <a:avLst>
                            <a:gd name="adj" fmla="val 11905"/>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ED9C5" id="角丸四角形 20" o:spid="_x0000_s1026" style="position:absolute;left:0;text-align:left;margin-left:24.75pt;margin-top:3.05pt;width:226.35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" fillcolor="white [3212]" strokecolor="white [3212]" strokeweight="2pt">
                <v:stroke joinstyle="miter"/>
              </v:roundrect>
            </w:pict>
          </mc:Fallback>
        </mc:AlternateContent>
      </w:r>
      <w:r w:rsidR="006B67CE" w:rsidRPr="00176236">
        <w:rPr>
          <w:rFonts w:ascii="Malgun Gothic" w:eastAsia="Malgun Gothic" w:hAnsi="Malgun Gothic"/>
          <w:b/>
          <w:noProof/>
          <w:color w:val="C45911" w:themeColor="accent2" w:themeShade="BF"/>
          <w:spacing w:val="-20"/>
          <w:sz w:val="28"/>
        </w:rPr>
        <mc:AlternateContent>
          <mc:Choice Requires="wps">
            <w:drawing>
              <wp:anchor distT="45720" distB="45720" distL="114300" distR="114300" simplePos="0" relativeHeight="251688448" behindDoc="0" locked="0" layoutInCell="1" allowOverlap="1">
                <wp:simplePos x="0" y="0"/>
                <wp:positionH relativeFrom="margin">
                  <wp:posOffset>323850</wp:posOffset>
                </wp:positionH>
                <wp:positionV relativeFrom="paragraph">
                  <wp:posOffset>76835</wp:posOffset>
                </wp:positionV>
                <wp:extent cx="2867025" cy="15811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1150"/>
                        </a:xfrm>
                        <a:prstGeom prst="rect">
                          <a:avLst/>
                        </a:prstGeom>
                        <a:noFill/>
                        <a:ln w="9525">
                          <a:noFill/>
                          <a:miter lim="800000"/>
                          <a:headEnd/>
                          <a:tailEnd/>
                        </a:ln>
                      </wps:spPr>
                      <wps:txbx>
                        <w:txbxContent>
                          <w:p w:rsidR="006F2177" w:rsidRDefault="00F80086" w:rsidP="006F2177">
                            <w:pPr>
                              <w:spacing w:line="300" w:lineRule="exact"/>
                              <w:ind w:leftChars="700" w:left="1470"/>
                              <w:jc w:val="left"/>
                              <w:rPr>
                                <w:rFonts w:ascii="BIZ UDPゴシック" w:eastAsia="BIZ UDPゴシック" w:hAnsi="BIZ UDPゴシック"/>
                              </w:rPr>
                            </w:pPr>
                            <w:r w:rsidRPr="006F2177">
                              <w:rPr>
                                <w:rFonts w:ascii="BIZ UDPゴシック" w:eastAsia="BIZ UDPゴシック" w:hAnsi="BIZ UDPゴシック" w:hint="eastAsia"/>
                              </w:rPr>
                              <w:t xml:space="preserve">　「</w:t>
                            </w:r>
                            <w:r w:rsidR="00214BDF" w:rsidRPr="006F2177">
                              <w:rPr>
                                <w:rFonts w:ascii="BIZ UDPゴシック" w:eastAsia="BIZ UDPゴシック" w:hAnsi="BIZ UDPゴシック" w:hint="eastAsia"/>
                              </w:rPr>
                              <w:t>身近に</w:t>
                            </w:r>
                            <w:r w:rsidRPr="006F2177">
                              <w:rPr>
                                <w:rFonts w:ascii="BIZ UDPゴシック" w:eastAsia="BIZ UDPゴシック" w:hAnsi="BIZ UDPゴシック" w:hint="eastAsia"/>
                              </w:rPr>
                              <w:t>ヤングケアラー</w:t>
                            </w:r>
                            <w:r w:rsidRPr="006F2177">
                              <w:rPr>
                                <w:rFonts w:ascii="BIZ UDPゴシック" w:eastAsia="BIZ UDPゴシック" w:hAnsi="BIZ UDPゴシック"/>
                              </w:rPr>
                              <w:t>かも</w:t>
                            </w:r>
                          </w:p>
                          <w:p w:rsidR="00176236" w:rsidRDefault="00F80086" w:rsidP="006F2177">
                            <w:pPr>
                              <w:spacing w:line="300" w:lineRule="exact"/>
                              <w:ind w:firstLineChars="600" w:firstLine="1260"/>
                              <w:jc w:val="left"/>
                              <w:rPr>
                                <w:rFonts w:ascii="BIZ UDPゴシック" w:eastAsia="BIZ UDPゴシック" w:hAnsi="BIZ UDPゴシック" w:cs="Malgun Gothic"/>
                              </w:rPr>
                            </w:pPr>
                            <w:r w:rsidRPr="006F2177">
                              <w:rPr>
                                <w:rFonts w:ascii="BIZ UDPゴシック" w:eastAsia="BIZ UDPゴシック" w:hAnsi="BIZ UDPゴシック"/>
                              </w:rPr>
                              <w:t>しれない</w:t>
                            </w:r>
                            <w:r w:rsidR="00992385" w:rsidRPr="006F2177">
                              <w:rPr>
                                <w:rFonts w:ascii="BIZ UDPゴシック" w:eastAsia="BIZ UDPゴシック" w:hAnsi="BIZ UDPゴシック" w:hint="eastAsia"/>
                              </w:rPr>
                              <w:t>子</w:t>
                            </w:r>
                            <w:r w:rsidRPr="006F2177">
                              <w:rPr>
                                <w:rFonts w:ascii="BIZ UDPゴシック" w:eastAsia="BIZ UDPゴシック" w:hAnsi="BIZ UDPゴシック" w:hint="eastAsia"/>
                              </w:rPr>
                              <w:t>が</w:t>
                            </w:r>
                            <w:r w:rsidRPr="006F2177">
                              <w:rPr>
                                <w:rFonts w:ascii="BIZ UDPゴシック" w:eastAsia="BIZ UDPゴシック" w:hAnsi="BIZ UDPゴシック"/>
                              </w:rPr>
                              <w:t>いる」</w:t>
                            </w:r>
                            <w:r w:rsidRPr="006F2177">
                              <w:rPr>
                                <w:rFonts w:ascii="BIZ UDPゴシック" w:eastAsia="BIZ UDPゴシック" w:hAnsi="BIZ UDPゴシック" w:hint="eastAsia"/>
                              </w:rPr>
                              <w:t>という</w:t>
                            </w:r>
                            <w:r w:rsidRPr="006F2177">
                              <w:rPr>
                                <w:rFonts w:ascii="BIZ UDPゴシック" w:eastAsia="BIZ UDPゴシック" w:hAnsi="BIZ UDPゴシック"/>
                              </w:rPr>
                              <w:t>方</w:t>
                            </w:r>
                            <w:r w:rsidRPr="006F2177">
                              <w:rPr>
                                <w:rFonts w:ascii="BIZ UDPゴシック" w:eastAsia="BIZ UDPゴシック" w:hAnsi="BIZ UDPゴシック" w:hint="eastAsia"/>
                              </w:rPr>
                              <w:t>は</w:t>
                            </w:r>
                            <w:r w:rsidR="00992385" w:rsidRPr="006F2177">
                              <w:rPr>
                                <w:rFonts w:ascii="BIZ UDPゴシック" w:eastAsia="BIZ UDPゴシック" w:hAnsi="BIZ UDPゴシック"/>
                              </w:rPr>
                              <w:t>、</w:t>
                            </w:r>
                            <w:r w:rsidR="00992385" w:rsidRPr="002F0B17">
                              <w:rPr>
                                <w:rFonts w:ascii="BIZ UDPゴシック" w:eastAsia="BIZ UDPゴシック" w:hAnsi="BIZ UDPゴシック"/>
                                <w:b/>
                                <w:color w:val="FF0000"/>
                                <w:sz w:val="22"/>
                              </w:rPr>
                              <w:t>こども家庭センタ</w:t>
                            </w:r>
                            <w:r w:rsidR="00992385" w:rsidRPr="002F0B17">
                              <w:rPr>
                                <w:rFonts w:ascii="BIZ UDPゴシック" w:eastAsia="BIZ UDPゴシック" w:hAnsi="BIZ UDPゴシック" w:cs="ＭＳ ゴシック" w:hint="eastAsia"/>
                                <w:b/>
                                <w:color w:val="FF0000"/>
                                <w:sz w:val="22"/>
                              </w:rPr>
                              <w:t>ー</w:t>
                            </w:r>
                            <w:r w:rsidR="00992385" w:rsidRPr="002F0B17">
                              <w:rPr>
                                <w:rFonts w:ascii="BIZ UDPゴシック" w:eastAsia="BIZ UDPゴシック" w:hAnsi="BIZ UDPゴシック" w:cs="Malgun Gothic" w:hint="eastAsia"/>
                                <w:b/>
                                <w:color w:val="FF0000"/>
                                <w:sz w:val="22"/>
                              </w:rPr>
                              <w:t>「わらここ」</w:t>
                            </w:r>
                            <w:r w:rsidR="00992385" w:rsidRPr="006F2177">
                              <w:rPr>
                                <w:rFonts w:ascii="BIZ UDPゴシック" w:eastAsia="BIZ UDPゴシック" w:hAnsi="BIZ UDPゴシック" w:cs="Malgun Gothic" w:hint="eastAsia"/>
                              </w:rPr>
                              <w:t>へご</w:t>
                            </w:r>
                            <w:r w:rsidR="006F2177">
                              <w:rPr>
                                <w:rFonts w:ascii="BIZ UDPゴシック" w:eastAsia="BIZ UDPゴシック" w:hAnsi="BIZ UDPゴシック" w:cs="Malgun Gothic" w:hint="eastAsia"/>
                              </w:rPr>
                              <w:t>連絡を</w:t>
                            </w:r>
                            <w:r w:rsidR="006F2177">
                              <w:rPr>
                                <w:rFonts w:ascii="BIZ UDPゴシック" w:eastAsia="BIZ UDPゴシック" w:hAnsi="BIZ UDPゴシック" w:cs="Malgun Gothic"/>
                              </w:rPr>
                              <w:t>！</w:t>
                            </w:r>
                          </w:p>
                          <w:p w:rsidR="006F2177" w:rsidRDefault="006F2177" w:rsidP="004C6939">
                            <w:pPr>
                              <w:spacing w:line="160" w:lineRule="exact"/>
                              <w:jc w:val="left"/>
                              <w:rPr>
                                <w:rFonts w:ascii="BIZ UDPゴシック" w:eastAsia="BIZ UDPゴシック" w:hAnsi="BIZ UDPゴシック" w:cs="Malgun Gothic"/>
                              </w:rPr>
                            </w:pPr>
                          </w:p>
                          <w:p w:rsidR="004C6939" w:rsidRDefault="006F2177" w:rsidP="006F2177">
                            <w:pPr>
                              <w:spacing w:line="300" w:lineRule="exact"/>
                              <w:jc w:val="left"/>
                              <w:rPr>
                                <w:rFonts w:ascii="BIZ UDPゴシック" w:eastAsia="BIZ UDPゴシック" w:hAnsi="BIZ UDPゴシック" w:cs="Malgun Gothic"/>
                              </w:rPr>
                            </w:pPr>
                            <w:r>
                              <w:rPr>
                                <w:rFonts w:ascii="BIZ UDPゴシック" w:eastAsia="BIZ UDPゴシック" w:hAnsi="BIZ UDPゴシック" w:cs="Malgun Gothic" w:hint="eastAsia"/>
                              </w:rPr>
                              <w:t>「</w:t>
                            </w:r>
                            <w:r>
                              <w:rPr>
                                <w:rFonts w:ascii="BIZ UDPゴシック" w:eastAsia="BIZ UDPゴシック" w:hAnsi="BIZ UDPゴシック" w:cs="Malgun Gothic"/>
                              </w:rPr>
                              <w:t>家族の</w:t>
                            </w:r>
                            <w:r w:rsidR="004C6939">
                              <w:rPr>
                                <w:rFonts w:ascii="BIZ UDPゴシック" w:eastAsia="BIZ UDPゴシック" w:hAnsi="BIZ UDPゴシック" w:cs="Malgun Gothic" w:hint="eastAsia"/>
                              </w:rPr>
                              <w:t>ために頑張っているけど、</w:t>
                            </w:r>
                            <w:r w:rsidR="004C6939">
                              <w:rPr>
                                <w:rFonts w:ascii="BIZ UDPゴシック" w:eastAsia="BIZ UDPゴシック" w:hAnsi="BIZ UDPゴシック" w:cs="Malgun Gothic"/>
                              </w:rPr>
                              <w:t>実は</w:t>
                            </w:r>
                            <w:r w:rsidR="004C6939">
                              <w:rPr>
                                <w:rFonts w:ascii="BIZ UDPゴシック" w:eastAsia="BIZ UDPゴシック" w:hAnsi="BIZ UDPゴシック" w:cs="Malgun Gothic" w:hint="eastAsia"/>
                              </w:rPr>
                              <w:t>キツ</w:t>
                            </w:r>
                            <w:r>
                              <w:rPr>
                                <w:rFonts w:ascii="BIZ UDPゴシック" w:eastAsia="BIZ UDPゴシック" w:hAnsi="BIZ UDPゴシック" w:cs="Malgun Gothic"/>
                              </w:rPr>
                              <w:t>い</w:t>
                            </w:r>
                          </w:p>
                          <w:p w:rsidR="004C6939" w:rsidRDefault="004C6939" w:rsidP="004C6939">
                            <w:pPr>
                              <w:spacing w:line="300" w:lineRule="exact"/>
                              <w:jc w:val="left"/>
                              <w:rPr>
                                <w:rFonts w:ascii="BIZ UDPゴシック" w:eastAsia="BIZ UDPゴシック" w:hAnsi="BIZ UDPゴシック" w:cs="Malgun Gothic"/>
                              </w:rPr>
                            </w:pPr>
                            <w:r>
                              <w:rPr>
                                <w:rFonts w:ascii="BIZ UDPゴシック" w:eastAsia="BIZ UDPゴシック" w:hAnsi="BIZ UDPゴシック" w:cs="Malgun Gothic" w:hint="eastAsia"/>
                              </w:rPr>
                              <w:t>・・・っ</w:t>
                            </w:r>
                            <w:r w:rsidR="006F2177">
                              <w:rPr>
                                <w:rFonts w:ascii="BIZ UDPゴシック" w:eastAsia="BIZ UDPゴシック" w:hAnsi="BIZ UDPゴシック" w:cs="Malgun Gothic"/>
                              </w:rPr>
                              <w:t>て思うときがある</w:t>
                            </w:r>
                            <w:r w:rsidR="006F2177">
                              <w:rPr>
                                <w:rFonts w:ascii="BIZ UDPゴシック" w:eastAsia="BIZ UDPゴシック" w:hAnsi="BIZ UDPゴシック" w:cs="Malgun Gothic" w:hint="eastAsia"/>
                              </w:rPr>
                              <w:t>。」</w:t>
                            </w:r>
                            <w:r>
                              <w:rPr>
                                <w:rFonts w:ascii="BIZ UDPゴシック" w:eastAsia="BIZ UDPゴシック" w:hAnsi="BIZ UDPゴシック" w:cs="Malgun Gothic" w:hint="eastAsia"/>
                              </w:rPr>
                              <w:t>という子</w:t>
                            </w:r>
                            <w:r>
                              <w:rPr>
                                <w:rFonts w:ascii="BIZ UDPゴシック" w:eastAsia="BIZ UDPゴシック" w:hAnsi="BIZ UDPゴシック" w:cs="Malgun Gothic"/>
                              </w:rPr>
                              <w:t>は、</w:t>
                            </w:r>
                            <w:r>
                              <w:rPr>
                                <w:rFonts w:ascii="BIZ UDPゴシック" w:eastAsia="BIZ UDPゴシック" w:hAnsi="BIZ UDPゴシック" w:cs="Malgun Gothic" w:hint="eastAsia"/>
                              </w:rPr>
                              <w:t>学校の先生</w:t>
                            </w:r>
                            <w:r>
                              <w:rPr>
                                <w:rFonts w:ascii="BIZ UDPゴシック" w:eastAsia="BIZ UDPゴシック" w:hAnsi="BIZ UDPゴシック" w:cs="Malgun Gothic"/>
                              </w:rPr>
                              <w:t>、または</w:t>
                            </w:r>
                            <w:r w:rsidRPr="002F0B17">
                              <w:rPr>
                                <w:rFonts w:ascii="BIZ UDPゴシック" w:eastAsia="BIZ UDPゴシック" w:hAnsi="BIZ UDPゴシック"/>
                                <w:b/>
                                <w:color w:val="FF0000"/>
                                <w:sz w:val="22"/>
                              </w:rPr>
                              <w:t>こども家庭センタ</w:t>
                            </w:r>
                            <w:r w:rsidRPr="002F0B17">
                              <w:rPr>
                                <w:rFonts w:ascii="BIZ UDPゴシック" w:eastAsia="BIZ UDPゴシック" w:hAnsi="BIZ UDPゴシック" w:cs="ＭＳ ゴシック" w:hint="eastAsia"/>
                                <w:b/>
                                <w:color w:val="FF0000"/>
                                <w:sz w:val="22"/>
                              </w:rPr>
                              <w:t>ー</w:t>
                            </w:r>
                            <w:r w:rsidRPr="002F0B17">
                              <w:rPr>
                                <w:rFonts w:ascii="BIZ UDPゴシック" w:eastAsia="BIZ UDPゴシック" w:hAnsi="BIZ UDPゴシック" w:cs="Malgun Gothic" w:hint="eastAsia"/>
                                <w:b/>
                                <w:color w:val="FF0000"/>
                                <w:sz w:val="22"/>
                              </w:rPr>
                              <w:t>「わらここ」</w:t>
                            </w:r>
                            <w:r w:rsidR="006B67CE">
                              <w:rPr>
                                <w:rFonts w:ascii="BIZ UDPゴシック" w:eastAsia="BIZ UDPゴシック" w:hAnsi="BIZ UDPゴシック" w:cs="Malgun Gothic" w:hint="eastAsia"/>
                              </w:rPr>
                              <w:t>へ</w:t>
                            </w:r>
                            <w:r>
                              <w:rPr>
                                <w:rFonts w:ascii="BIZ UDPゴシック" w:eastAsia="BIZ UDPゴシック" w:hAnsi="BIZ UDPゴシック" w:cs="Malgun Gothic" w:hint="eastAsia"/>
                              </w:rPr>
                              <w:t>相談</w:t>
                            </w:r>
                            <w:r w:rsidR="006B67CE">
                              <w:rPr>
                                <w:rFonts w:ascii="BIZ UDPゴシック" w:eastAsia="BIZ UDPゴシック" w:hAnsi="BIZ UDPゴシック" w:cs="Malgun Gothic" w:hint="eastAsia"/>
                              </w:rPr>
                              <w:t>してね。</w:t>
                            </w:r>
                          </w:p>
                          <w:p w:rsidR="004C6939" w:rsidRPr="004C6939" w:rsidRDefault="004C6939" w:rsidP="006F2177">
                            <w:pPr>
                              <w:spacing w:line="300" w:lineRule="exact"/>
                              <w:jc w:val="left"/>
                              <w:rPr>
                                <w:rFonts w:ascii="BIZ UDPゴシック" w:eastAsia="BIZ UDPゴシック" w:hAnsi="BIZ UDPゴシック" w:hint="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pt;margin-top:6.05pt;width:225.75pt;height:124.5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" filled="f" stroked="f">
                <v:textbox>
                  <w:txbxContent>
                    <w:p w:rsidR="006F2177" w:rsidRDefault="00F80086" w:rsidP="006F2177">
                      <w:pPr>
                        <w:spacing w:line="300" w:lineRule="exact"/>
                        <w:ind w:leftChars="700" w:left="1470"/>
                        <w:jc w:val="left"/>
                        <w:rPr>
                          <w:rFonts w:ascii="BIZ UDPゴシック" w:eastAsia="BIZ UDPゴシック" w:hAnsi="BIZ UDPゴシック"/>
                        </w:rPr>
                      </w:pPr>
                      <w:r w:rsidRPr="006F2177">
                        <w:rPr>
                          <w:rFonts w:ascii="BIZ UDPゴシック" w:eastAsia="BIZ UDPゴシック" w:hAnsi="BIZ UDPゴシック" w:hint="eastAsia"/>
                        </w:rPr>
                        <w:t xml:space="preserve">　「</w:t>
                      </w:r>
                      <w:r w:rsidR="00214BDF" w:rsidRPr="006F2177">
                        <w:rPr>
                          <w:rFonts w:ascii="BIZ UDPゴシック" w:eastAsia="BIZ UDPゴシック" w:hAnsi="BIZ UDPゴシック" w:hint="eastAsia"/>
                        </w:rPr>
                        <w:t>身近に</w:t>
                      </w:r>
                      <w:r w:rsidRPr="006F2177">
                        <w:rPr>
                          <w:rFonts w:ascii="BIZ UDPゴシック" w:eastAsia="BIZ UDPゴシック" w:hAnsi="BIZ UDPゴシック" w:hint="eastAsia"/>
                        </w:rPr>
                        <w:t>ヤングケアラー</w:t>
                      </w:r>
                      <w:r w:rsidRPr="006F2177">
                        <w:rPr>
                          <w:rFonts w:ascii="BIZ UDPゴシック" w:eastAsia="BIZ UDPゴシック" w:hAnsi="BIZ UDPゴシック"/>
                        </w:rPr>
                        <w:t>かも</w:t>
                      </w:r>
                    </w:p>
                    <w:p w:rsidR="00176236" w:rsidRDefault="00F80086" w:rsidP="006F2177">
                      <w:pPr>
                        <w:spacing w:line="300" w:lineRule="exact"/>
                        <w:ind w:firstLineChars="600" w:firstLine="1260"/>
                        <w:jc w:val="left"/>
                        <w:rPr>
                          <w:rFonts w:ascii="BIZ UDPゴシック" w:eastAsia="BIZ UDPゴシック" w:hAnsi="BIZ UDPゴシック" w:cs="Malgun Gothic"/>
                        </w:rPr>
                      </w:pPr>
                      <w:r w:rsidRPr="006F2177">
                        <w:rPr>
                          <w:rFonts w:ascii="BIZ UDPゴシック" w:eastAsia="BIZ UDPゴシック" w:hAnsi="BIZ UDPゴシック"/>
                        </w:rPr>
                        <w:t>しれない</w:t>
                      </w:r>
                      <w:r w:rsidR="00992385" w:rsidRPr="006F2177">
                        <w:rPr>
                          <w:rFonts w:ascii="BIZ UDPゴシック" w:eastAsia="BIZ UDPゴシック" w:hAnsi="BIZ UDPゴシック" w:hint="eastAsia"/>
                        </w:rPr>
                        <w:t>子</w:t>
                      </w:r>
                      <w:r w:rsidRPr="006F2177">
                        <w:rPr>
                          <w:rFonts w:ascii="BIZ UDPゴシック" w:eastAsia="BIZ UDPゴシック" w:hAnsi="BIZ UDPゴシック" w:hint="eastAsia"/>
                        </w:rPr>
                        <w:t>が</w:t>
                      </w:r>
                      <w:r w:rsidRPr="006F2177">
                        <w:rPr>
                          <w:rFonts w:ascii="BIZ UDPゴシック" w:eastAsia="BIZ UDPゴシック" w:hAnsi="BIZ UDPゴシック"/>
                        </w:rPr>
                        <w:t>いる」</w:t>
                      </w:r>
                      <w:r w:rsidRPr="006F2177">
                        <w:rPr>
                          <w:rFonts w:ascii="BIZ UDPゴシック" w:eastAsia="BIZ UDPゴシック" w:hAnsi="BIZ UDPゴシック" w:hint="eastAsia"/>
                        </w:rPr>
                        <w:t>という</w:t>
                      </w:r>
                      <w:r w:rsidRPr="006F2177">
                        <w:rPr>
                          <w:rFonts w:ascii="BIZ UDPゴシック" w:eastAsia="BIZ UDPゴシック" w:hAnsi="BIZ UDPゴシック"/>
                        </w:rPr>
                        <w:t>方</w:t>
                      </w:r>
                      <w:r w:rsidRPr="006F2177">
                        <w:rPr>
                          <w:rFonts w:ascii="BIZ UDPゴシック" w:eastAsia="BIZ UDPゴシック" w:hAnsi="BIZ UDPゴシック" w:hint="eastAsia"/>
                        </w:rPr>
                        <w:t>は</w:t>
                      </w:r>
                      <w:r w:rsidR="00992385" w:rsidRPr="006F2177">
                        <w:rPr>
                          <w:rFonts w:ascii="BIZ UDPゴシック" w:eastAsia="BIZ UDPゴシック" w:hAnsi="BIZ UDPゴシック"/>
                        </w:rPr>
                        <w:t>、</w:t>
                      </w:r>
                      <w:r w:rsidR="00992385" w:rsidRPr="002F0B17">
                        <w:rPr>
                          <w:rFonts w:ascii="BIZ UDPゴシック" w:eastAsia="BIZ UDPゴシック" w:hAnsi="BIZ UDPゴシック"/>
                          <w:b/>
                          <w:color w:val="FF0000"/>
                          <w:sz w:val="22"/>
                        </w:rPr>
                        <w:t>こども家庭センタ</w:t>
                      </w:r>
                      <w:r w:rsidR="00992385" w:rsidRPr="002F0B17">
                        <w:rPr>
                          <w:rFonts w:ascii="BIZ UDPゴシック" w:eastAsia="BIZ UDPゴシック" w:hAnsi="BIZ UDPゴシック" w:cs="ＭＳ ゴシック" w:hint="eastAsia"/>
                          <w:b/>
                          <w:color w:val="FF0000"/>
                          <w:sz w:val="22"/>
                        </w:rPr>
                        <w:t>ー</w:t>
                      </w:r>
                      <w:r w:rsidR="00992385" w:rsidRPr="002F0B17">
                        <w:rPr>
                          <w:rFonts w:ascii="BIZ UDPゴシック" w:eastAsia="BIZ UDPゴシック" w:hAnsi="BIZ UDPゴシック" w:cs="Malgun Gothic" w:hint="eastAsia"/>
                          <w:b/>
                          <w:color w:val="FF0000"/>
                          <w:sz w:val="22"/>
                        </w:rPr>
                        <w:t>「わらここ」</w:t>
                      </w:r>
                      <w:r w:rsidR="00992385" w:rsidRPr="006F2177">
                        <w:rPr>
                          <w:rFonts w:ascii="BIZ UDPゴシック" w:eastAsia="BIZ UDPゴシック" w:hAnsi="BIZ UDPゴシック" w:cs="Malgun Gothic" w:hint="eastAsia"/>
                        </w:rPr>
                        <w:t>へご</w:t>
                      </w:r>
                      <w:r w:rsidR="006F2177">
                        <w:rPr>
                          <w:rFonts w:ascii="BIZ UDPゴシック" w:eastAsia="BIZ UDPゴシック" w:hAnsi="BIZ UDPゴシック" w:cs="Malgun Gothic" w:hint="eastAsia"/>
                        </w:rPr>
                        <w:t>連絡を</w:t>
                      </w:r>
                      <w:r w:rsidR="006F2177">
                        <w:rPr>
                          <w:rFonts w:ascii="BIZ UDPゴシック" w:eastAsia="BIZ UDPゴシック" w:hAnsi="BIZ UDPゴシック" w:cs="Malgun Gothic"/>
                        </w:rPr>
                        <w:t>！</w:t>
                      </w:r>
                    </w:p>
                    <w:p w:rsidR="006F2177" w:rsidRDefault="006F2177" w:rsidP="004C6939">
                      <w:pPr>
                        <w:spacing w:line="160" w:lineRule="exact"/>
                        <w:jc w:val="left"/>
                        <w:rPr>
                          <w:rFonts w:ascii="BIZ UDPゴシック" w:eastAsia="BIZ UDPゴシック" w:hAnsi="BIZ UDPゴシック" w:cs="Malgun Gothic"/>
                        </w:rPr>
                      </w:pPr>
                    </w:p>
                    <w:p w:rsidR="004C6939" w:rsidRDefault="006F2177" w:rsidP="006F2177">
                      <w:pPr>
                        <w:spacing w:line="300" w:lineRule="exact"/>
                        <w:jc w:val="left"/>
                        <w:rPr>
                          <w:rFonts w:ascii="BIZ UDPゴシック" w:eastAsia="BIZ UDPゴシック" w:hAnsi="BIZ UDPゴシック" w:cs="Malgun Gothic"/>
                        </w:rPr>
                      </w:pPr>
                      <w:r>
                        <w:rPr>
                          <w:rFonts w:ascii="BIZ UDPゴシック" w:eastAsia="BIZ UDPゴシック" w:hAnsi="BIZ UDPゴシック" w:cs="Malgun Gothic" w:hint="eastAsia"/>
                        </w:rPr>
                        <w:t>「</w:t>
                      </w:r>
                      <w:r>
                        <w:rPr>
                          <w:rFonts w:ascii="BIZ UDPゴシック" w:eastAsia="BIZ UDPゴシック" w:hAnsi="BIZ UDPゴシック" w:cs="Malgun Gothic"/>
                        </w:rPr>
                        <w:t>家族の</w:t>
                      </w:r>
                      <w:r w:rsidR="004C6939">
                        <w:rPr>
                          <w:rFonts w:ascii="BIZ UDPゴシック" w:eastAsia="BIZ UDPゴシック" w:hAnsi="BIZ UDPゴシック" w:cs="Malgun Gothic" w:hint="eastAsia"/>
                        </w:rPr>
                        <w:t>ために頑張っているけど、</w:t>
                      </w:r>
                      <w:r w:rsidR="004C6939">
                        <w:rPr>
                          <w:rFonts w:ascii="BIZ UDPゴシック" w:eastAsia="BIZ UDPゴシック" w:hAnsi="BIZ UDPゴシック" w:cs="Malgun Gothic"/>
                        </w:rPr>
                        <w:t>実は</w:t>
                      </w:r>
                      <w:r w:rsidR="004C6939">
                        <w:rPr>
                          <w:rFonts w:ascii="BIZ UDPゴシック" w:eastAsia="BIZ UDPゴシック" w:hAnsi="BIZ UDPゴシック" w:cs="Malgun Gothic" w:hint="eastAsia"/>
                        </w:rPr>
                        <w:t>キツ</w:t>
                      </w:r>
                      <w:r>
                        <w:rPr>
                          <w:rFonts w:ascii="BIZ UDPゴシック" w:eastAsia="BIZ UDPゴシック" w:hAnsi="BIZ UDPゴシック" w:cs="Malgun Gothic"/>
                        </w:rPr>
                        <w:t>い</w:t>
                      </w:r>
                    </w:p>
                    <w:p w:rsidR="004C6939" w:rsidRDefault="004C6939" w:rsidP="004C6939">
                      <w:pPr>
                        <w:spacing w:line="300" w:lineRule="exact"/>
                        <w:jc w:val="left"/>
                        <w:rPr>
                          <w:rFonts w:ascii="BIZ UDPゴシック" w:eastAsia="BIZ UDPゴシック" w:hAnsi="BIZ UDPゴシック" w:cs="Malgun Gothic"/>
                        </w:rPr>
                      </w:pPr>
                      <w:r>
                        <w:rPr>
                          <w:rFonts w:ascii="BIZ UDPゴシック" w:eastAsia="BIZ UDPゴシック" w:hAnsi="BIZ UDPゴシック" w:cs="Malgun Gothic" w:hint="eastAsia"/>
                        </w:rPr>
                        <w:t>・・・っ</w:t>
                      </w:r>
                      <w:r w:rsidR="006F2177">
                        <w:rPr>
                          <w:rFonts w:ascii="BIZ UDPゴシック" w:eastAsia="BIZ UDPゴシック" w:hAnsi="BIZ UDPゴシック" w:cs="Malgun Gothic"/>
                        </w:rPr>
                        <w:t>て思うときがある</w:t>
                      </w:r>
                      <w:r w:rsidR="006F2177">
                        <w:rPr>
                          <w:rFonts w:ascii="BIZ UDPゴシック" w:eastAsia="BIZ UDPゴシック" w:hAnsi="BIZ UDPゴシック" w:cs="Malgun Gothic" w:hint="eastAsia"/>
                        </w:rPr>
                        <w:t>。」</w:t>
                      </w:r>
                      <w:r>
                        <w:rPr>
                          <w:rFonts w:ascii="BIZ UDPゴシック" w:eastAsia="BIZ UDPゴシック" w:hAnsi="BIZ UDPゴシック" w:cs="Malgun Gothic" w:hint="eastAsia"/>
                        </w:rPr>
                        <w:t>という子</w:t>
                      </w:r>
                      <w:r>
                        <w:rPr>
                          <w:rFonts w:ascii="BIZ UDPゴシック" w:eastAsia="BIZ UDPゴシック" w:hAnsi="BIZ UDPゴシック" w:cs="Malgun Gothic"/>
                        </w:rPr>
                        <w:t>は、</w:t>
                      </w:r>
                      <w:r>
                        <w:rPr>
                          <w:rFonts w:ascii="BIZ UDPゴシック" w:eastAsia="BIZ UDPゴシック" w:hAnsi="BIZ UDPゴシック" w:cs="Malgun Gothic" w:hint="eastAsia"/>
                        </w:rPr>
                        <w:t>学校の先生</w:t>
                      </w:r>
                      <w:r>
                        <w:rPr>
                          <w:rFonts w:ascii="BIZ UDPゴシック" w:eastAsia="BIZ UDPゴシック" w:hAnsi="BIZ UDPゴシック" w:cs="Malgun Gothic"/>
                        </w:rPr>
                        <w:t>、または</w:t>
                      </w:r>
                      <w:r w:rsidRPr="002F0B17">
                        <w:rPr>
                          <w:rFonts w:ascii="BIZ UDPゴシック" w:eastAsia="BIZ UDPゴシック" w:hAnsi="BIZ UDPゴシック"/>
                          <w:b/>
                          <w:color w:val="FF0000"/>
                          <w:sz w:val="22"/>
                        </w:rPr>
                        <w:t>こども家庭センタ</w:t>
                      </w:r>
                      <w:r w:rsidRPr="002F0B17">
                        <w:rPr>
                          <w:rFonts w:ascii="BIZ UDPゴシック" w:eastAsia="BIZ UDPゴシック" w:hAnsi="BIZ UDPゴシック" w:cs="ＭＳ ゴシック" w:hint="eastAsia"/>
                          <w:b/>
                          <w:color w:val="FF0000"/>
                          <w:sz w:val="22"/>
                        </w:rPr>
                        <w:t>ー</w:t>
                      </w:r>
                      <w:r w:rsidRPr="002F0B17">
                        <w:rPr>
                          <w:rFonts w:ascii="BIZ UDPゴシック" w:eastAsia="BIZ UDPゴシック" w:hAnsi="BIZ UDPゴシック" w:cs="Malgun Gothic" w:hint="eastAsia"/>
                          <w:b/>
                          <w:color w:val="FF0000"/>
                          <w:sz w:val="22"/>
                        </w:rPr>
                        <w:t>「わらここ」</w:t>
                      </w:r>
                      <w:r w:rsidR="006B67CE">
                        <w:rPr>
                          <w:rFonts w:ascii="BIZ UDPゴシック" w:eastAsia="BIZ UDPゴシック" w:hAnsi="BIZ UDPゴシック" w:cs="Malgun Gothic" w:hint="eastAsia"/>
                        </w:rPr>
                        <w:t>へ</w:t>
                      </w:r>
                      <w:r>
                        <w:rPr>
                          <w:rFonts w:ascii="BIZ UDPゴシック" w:eastAsia="BIZ UDPゴシック" w:hAnsi="BIZ UDPゴシック" w:cs="Malgun Gothic" w:hint="eastAsia"/>
                        </w:rPr>
                        <w:t>相談</w:t>
                      </w:r>
                      <w:r w:rsidR="006B67CE">
                        <w:rPr>
                          <w:rFonts w:ascii="BIZ UDPゴシック" w:eastAsia="BIZ UDPゴシック" w:hAnsi="BIZ UDPゴシック" w:cs="Malgun Gothic" w:hint="eastAsia"/>
                        </w:rPr>
                        <w:t>してね。</w:t>
                      </w:r>
                    </w:p>
                    <w:p w:rsidR="004C6939" w:rsidRPr="004C6939" w:rsidRDefault="004C6939" w:rsidP="006F2177">
                      <w:pPr>
                        <w:spacing w:line="300" w:lineRule="exact"/>
                        <w:jc w:val="left"/>
                        <w:rPr>
                          <w:rFonts w:ascii="BIZ UDPゴシック" w:eastAsia="BIZ UDPゴシック" w:hAnsi="BIZ UDPゴシック" w:hint="eastAsia"/>
                          <w:sz w:val="20"/>
                        </w:rPr>
                      </w:pPr>
                    </w:p>
                  </w:txbxContent>
                </v:textbox>
                <w10:wrap anchorx="margin"/>
              </v:shape>
            </w:pict>
          </mc:Fallback>
        </mc:AlternateContent>
      </w:r>
    </w:p>
    <w:p w:rsidR="00C86A1C" w:rsidRPr="00544FFF" w:rsidRDefault="00C86A1C" w:rsidP="00544FFF">
      <w:pPr>
        <w:spacing w:line="400" w:lineRule="exact"/>
        <w:ind w:firstLineChars="100" w:firstLine="240"/>
        <w:jc w:val="center"/>
        <w:rPr>
          <w:rFonts w:ascii="Malgun Gothic" w:eastAsia="Malgun Gothic" w:hAnsi="Malgun Gothic"/>
          <w:b/>
          <w:color w:val="C45911" w:themeColor="accent2" w:themeShade="BF"/>
          <w:spacing w:val="-20"/>
          <w:sz w:val="28"/>
        </w:rPr>
      </w:pPr>
    </w:p>
    <w:p w:rsidR="00C86A1C" w:rsidRDefault="00C86A1C" w:rsidP="00176236">
      <w:pPr>
        <w:spacing w:line="360" w:lineRule="auto"/>
      </w:pPr>
    </w:p>
    <w:p w:rsidR="00C41740" w:rsidRDefault="00C41740" w:rsidP="00B27EA9">
      <w:pPr>
        <w:spacing w:line="120" w:lineRule="exact"/>
      </w:pPr>
    </w:p>
    <w:p w:rsidR="00C86A1C" w:rsidRPr="00B45321" w:rsidRDefault="00C86A1C" w:rsidP="00176236">
      <w:pPr>
        <w:rPr>
          <w:rFonts w:ascii="HG丸ｺﾞｼｯｸM-PRO" w:eastAsia="HG丸ｺﾞｼｯｸM-PRO" w:hAnsi="HG丸ｺﾞｼｯｸM-PRO"/>
          <w:b/>
          <w:color w:val="00CC99"/>
        </w:rPr>
      </w:pPr>
    </w:p>
    <w:p w:rsidR="00C86A1C" w:rsidRDefault="00C86A1C"/>
    <w:p w:rsidR="00C86A1C" w:rsidRDefault="00C86A1C"/>
    <w:p w:rsidR="00C86A1C" w:rsidRDefault="006B67CE">
      <w:r w:rsidRPr="00B45321">
        <w:rPr>
          <w:noProof/>
          <w:color w:val="00CC99"/>
        </w:rPr>
        <mc:AlternateContent>
          <mc:Choice Requires="wps">
            <w:drawing>
              <wp:anchor distT="0" distB="0" distL="114300" distR="114300" simplePos="0" relativeHeight="251658752" behindDoc="1" locked="0" layoutInCell="1" allowOverlap="1">
                <wp:simplePos x="0" y="0"/>
                <wp:positionH relativeFrom="column">
                  <wp:posOffset>3467100</wp:posOffset>
                </wp:positionH>
                <wp:positionV relativeFrom="paragraph">
                  <wp:posOffset>175260</wp:posOffset>
                </wp:positionV>
                <wp:extent cx="1981200" cy="1676400"/>
                <wp:effectExtent l="38100" t="38100" r="590550" b="114300"/>
                <wp:wrapNone/>
                <wp:docPr id="16" name="円形吹き出し 16"/>
                <wp:cNvGraphicFramePr/>
                <a:graphic xmlns:a="http://schemas.openxmlformats.org/drawingml/2006/main">
                  <a:graphicData uri="http://schemas.microsoft.com/office/word/2010/wordprocessingShape">
                    <wps:wsp>
                      <wps:cNvSpPr/>
                      <wps:spPr>
                        <a:xfrm>
                          <a:off x="0" y="0"/>
                          <a:ext cx="1981200" cy="1676400"/>
                        </a:xfrm>
                        <a:prstGeom prst="wedgeEllipseCallout">
                          <a:avLst>
                            <a:gd name="adj1" fmla="val 74068"/>
                            <a:gd name="adj2" fmla="val -2484"/>
                          </a:avLst>
                        </a:prstGeom>
                        <a:solidFill>
                          <a:schemeClr val="bg1"/>
                        </a:solidFill>
                        <a:ln>
                          <a:solidFill>
                            <a:schemeClr val="bg2">
                              <a:lumMod val="50000"/>
                            </a:schemeClr>
                          </a:solid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9658D" w:rsidRDefault="0079658D" w:rsidP="007965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6" o:spid="_x0000_s1036" type="#_x0000_t63" style="position:absolute;left:0;text-align:left;margin-left:273pt;margin-top:13.8pt;width:156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" adj="26799,10263" fillcolor="white [3212]" strokecolor="#747070 [1614]" strokeweight="1pt">
                <v:shadow on="t" color="#7f7f7f [1612]" opacity="26214f" origin="-.5,-.5" offset=".74836mm,.74836mm"/>
                <v:textbox>
                  <w:txbxContent>
                    <w:p w:rsidR="0079658D" w:rsidRDefault="0079658D" w:rsidP="0079658D">
                      <w:pPr>
                        <w:jc w:val="center"/>
                      </w:pPr>
                    </w:p>
                  </w:txbxContent>
                </v:textbox>
              </v:shape>
            </w:pict>
          </mc:Fallback>
        </mc:AlternateContent>
      </w:r>
    </w:p>
    <w:p w:rsidR="00C86A1C" w:rsidRDefault="002137F2">
      <w:r w:rsidRPr="00B45321">
        <w:rPr>
          <w:noProof/>
          <w:color w:val="00CC99"/>
        </w:rPr>
        <mc:AlternateContent>
          <mc:Choice Requires="wps">
            <w:drawing>
              <wp:anchor distT="45720" distB="45720" distL="114300" distR="114300" simplePos="0" relativeHeight="251657728" behindDoc="0" locked="0" layoutInCell="1" allowOverlap="1">
                <wp:simplePos x="0" y="0"/>
                <wp:positionH relativeFrom="column">
                  <wp:posOffset>3514725</wp:posOffset>
                </wp:positionH>
                <wp:positionV relativeFrom="paragraph">
                  <wp:posOffset>73660</wp:posOffset>
                </wp:positionV>
                <wp:extent cx="1879600" cy="14859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85900"/>
                        </a:xfrm>
                        <a:prstGeom prst="rect">
                          <a:avLst/>
                        </a:prstGeom>
                        <a:noFill/>
                        <a:ln w="9525">
                          <a:noFill/>
                          <a:miter lim="800000"/>
                          <a:headEnd/>
                          <a:tailEnd/>
                        </a:ln>
                      </wps:spPr>
                      <wps:txbx>
                        <w:txbxContent>
                          <w:p w:rsidR="0079658D" w:rsidRPr="0078525E" w:rsidRDefault="00984F2E" w:rsidP="00796ABE">
                            <w:pPr>
                              <w:spacing w:line="300" w:lineRule="exact"/>
                              <w:ind w:firstLineChars="250" w:firstLine="525"/>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30B1">
                              <w:rPr>
                                <w:rFonts w:ascii="UD デジタル 教科書体 NK-R" w:eastAsia="UD デジタル 教科書体 NK-R" w:hAnsi="HGP創英角ﾎﾟｯﾌﾟ体" w:hint="eastAsia"/>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ヤングケアラー</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に</w:t>
                            </w:r>
                          </w:p>
                          <w:p w:rsidR="00796ABE" w:rsidRDefault="00984F2E" w:rsidP="00796ABE">
                            <w:pPr>
                              <w:spacing w:line="300" w:lineRule="exact"/>
                              <w:ind w:firstLineChars="100" w:firstLine="210"/>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ついてくわしく知りたい</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、相談したい</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は、</w:t>
                            </w:r>
                          </w:p>
                          <w:p w:rsidR="00C36977" w:rsidRDefault="00796ABE" w:rsidP="00C36977">
                            <w:pPr>
                              <w:spacing w:line="300" w:lineRule="exact"/>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こちらの</w:t>
                            </w:r>
                            <w:r w:rsidR="00984F2E"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QRコード</w:t>
                            </w:r>
                          </w:p>
                          <w:p w:rsidR="00C36977" w:rsidRDefault="008730B1" w:rsidP="00C36977">
                            <w:pPr>
                              <w:spacing w:line="300" w:lineRule="exact"/>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から</w:t>
                            </w:r>
                            <w:r w:rsidR="00C36977">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蕨市ホームペー</w:t>
                            </w:r>
                          </w:p>
                          <w:p w:rsidR="00984F2E" w:rsidRDefault="00C36977" w:rsidP="00C36977">
                            <w:pPr>
                              <w:spacing w:line="300" w:lineRule="exact"/>
                              <w:ind w:firstLineChars="100" w:firstLine="210"/>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ジを</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ご覧ください。</w:t>
                            </w:r>
                          </w:p>
                          <w:p w:rsidR="00C36977" w:rsidRPr="00C36977" w:rsidRDefault="00C36977" w:rsidP="00C36977">
                            <w:pPr>
                              <w:spacing w:line="300" w:lineRule="exact"/>
                              <w:ind w:firstLineChars="100" w:firstLine="210"/>
                              <w:rPr>
                                <w:rFonts w:ascii="UD デジタル 教科書体 NK-R" w:eastAsia="UD デジタル 教科書体 NK-R" w:hAnsi="HGP創英角ﾎﾟｯﾌﾟ体"/>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36977">
                              <w:rPr>
                                <w:rFonts w:ascii="UD デジタル 教科書体 NK-R" w:eastAsia="UD デジタル 教科書体 NK-R" w:hAnsi="HGP創英角ﾎﾟｯﾌﾟ体" w:hint="eastAsia"/>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動画も作成しました</w:t>
                            </w:r>
                            <w:r w:rsidRPr="00C36977">
                              <w:rPr>
                                <w:rFonts w:ascii="UD デジタル 教科書体 NK-R" w:eastAsia="UD デジタル 教科書体 NK-R" w:hAnsi="HGP創英角ﾎﾟｯﾌﾟ体"/>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6.75pt;margin-top:5.8pt;width:148pt;height:11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" filled="f" stroked="f">
                <v:textbox>
                  <w:txbxContent>
                    <w:p w:rsidR="0079658D" w:rsidRPr="0078525E" w:rsidRDefault="00984F2E" w:rsidP="00796ABE">
                      <w:pPr>
                        <w:spacing w:line="300" w:lineRule="exact"/>
                        <w:ind w:firstLineChars="250" w:firstLine="525"/>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30B1">
                        <w:rPr>
                          <w:rFonts w:ascii="UD デジタル 教科書体 NK-R" w:eastAsia="UD デジタル 教科書体 NK-R" w:hAnsi="HGP創英角ﾎﾟｯﾌﾟ体" w:hint="eastAsia"/>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ヤングケアラー</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に</w:t>
                      </w:r>
                    </w:p>
                    <w:p w:rsidR="00796ABE" w:rsidRDefault="00984F2E" w:rsidP="00796ABE">
                      <w:pPr>
                        <w:spacing w:line="300" w:lineRule="exact"/>
                        <w:ind w:firstLineChars="100" w:firstLine="210"/>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ついてくわしく知りたい</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、相談したい</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w:t>
                      </w:r>
                      <w:r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は、</w:t>
                      </w:r>
                    </w:p>
                    <w:p w:rsidR="00C36977" w:rsidRDefault="00796ABE" w:rsidP="00C36977">
                      <w:pPr>
                        <w:spacing w:line="300" w:lineRule="exact"/>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こちらの</w:t>
                      </w:r>
                      <w:r w:rsidR="00984F2E" w:rsidRPr="0078525E">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QRコード</w:t>
                      </w:r>
                    </w:p>
                    <w:p w:rsidR="00C36977" w:rsidRDefault="008730B1" w:rsidP="00C36977">
                      <w:pPr>
                        <w:spacing w:line="300" w:lineRule="exact"/>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から</w:t>
                      </w:r>
                      <w:r w:rsidR="00C36977">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蕨市ホームペー</w:t>
                      </w:r>
                    </w:p>
                    <w:p w:rsidR="00984F2E" w:rsidRDefault="00C36977" w:rsidP="00C36977">
                      <w:pPr>
                        <w:spacing w:line="300" w:lineRule="exact"/>
                        <w:ind w:firstLineChars="100" w:firstLine="210"/>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ジを</w:t>
                      </w:r>
                      <w:r w:rsidR="00992385">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ご覧ください。</w:t>
                      </w:r>
                    </w:p>
                    <w:p w:rsidR="00C36977" w:rsidRPr="00C36977" w:rsidRDefault="00C36977" w:rsidP="00C36977">
                      <w:pPr>
                        <w:spacing w:line="300" w:lineRule="exact"/>
                        <w:ind w:firstLineChars="100" w:firstLine="210"/>
                        <w:rPr>
                          <w:rFonts w:ascii="UD デジタル 教科書体 NK-R" w:eastAsia="UD デジタル 教科書体 NK-R" w:hAnsi="HGP創英角ﾎﾟｯﾌﾟ体"/>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K-R" w:eastAsia="UD デジタル 教科書体 NK-R" w:hAnsi="HGP創英角ﾎﾟｯﾌﾟ体" w:hint="eastAsia"/>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UD デジタル 教科書体 NK-R" w:eastAsia="UD デジタル 教科書体 NK-R" w:hAnsi="HGP創英角ﾎﾟｯﾌﾟ体"/>
                          <w:color w:val="262626" w:themeColor="text1" w:themeTint="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36977">
                        <w:rPr>
                          <w:rFonts w:ascii="UD デジタル 教科書体 NK-R" w:eastAsia="UD デジタル 教科書体 NK-R" w:hAnsi="HGP創英角ﾎﾟｯﾌﾟ体" w:hint="eastAsia"/>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動画も作成しました</w:t>
                      </w:r>
                      <w:r w:rsidRPr="00C36977">
                        <w:rPr>
                          <w:rFonts w:ascii="UD デジタル 教科書体 NK-R" w:eastAsia="UD デジタル 教科書体 NK-R" w:hAnsi="HGP創英角ﾎﾟｯﾌﾟ体"/>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r w:rsidR="006B67CE" w:rsidRPr="00B45321">
        <w:rPr>
          <w:rFonts w:ascii="HG丸ｺﾞｼｯｸM-PRO" w:eastAsia="HG丸ｺﾞｼｯｸM-PRO" w:hAnsi="HG丸ｺﾞｼｯｸM-PRO"/>
          <w:b/>
          <w:noProof/>
          <w:color w:val="00CC99"/>
        </w:rPr>
        <w:drawing>
          <wp:anchor distT="0" distB="0" distL="114300" distR="114300" simplePos="0" relativeHeight="251655680" behindDoc="0" locked="0" layoutInCell="1" allowOverlap="1">
            <wp:simplePos x="0" y="0"/>
            <wp:positionH relativeFrom="margin">
              <wp:posOffset>5257800</wp:posOffset>
            </wp:positionH>
            <wp:positionV relativeFrom="paragraph">
              <wp:posOffset>124460</wp:posOffset>
            </wp:positionV>
            <wp:extent cx="1617980" cy="1494155"/>
            <wp:effectExtent l="0" t="0" r="0" b="0"/>
            <wp:wrapNone/>
            <wp:docPr id="12" name="図 12"/>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a:extLst>
                        <a:ext uri="{28A0092B-C50C-407E-A947-70E740481C1C}">
                          <a14:useLocalDpi xmlns:a14="http://schemas.microsoft.com/office/drawing/2010/main" val="0"/>
                        </a:ext>
                      </a:extLst>
                    </a:blip>
                    <a:stretch>
                      <a:fillRect/>
                    </a:stretch>
                  </pic:blipFill>
                  <pic:spPr>
                    <a:xfrm>
                      <a:off x="0" y="0"/>
                      <a:ext cx="1617980" cy="1494155"/>
                    </a:xfrm>
                    <a:prstGeom prst="rect">
                      <a:avLst/>
                    </a:prstGeom>
                  </pic:spPr>
                </pic:pic>
              </a:graphicData>
            </a:graphic>
            <wp14:sizeRelH relativeFrom="page">
              <wp14:pctWidth>0</wp14:pctWidth>
            </wp14:sizeRelH>
            <wp14:sizeRelV relativeFrom="page">
              <wp14:pctHeight>0</wp14:pctHeight>
            </wp14:sizeRelV>
          </wp:anchor>
        </w:drawing>
      </w:r>
      <w:r w:rsidR="006B67CE">
        <w:rPr>
          <w:noProof/>
        </w:rPr>
        <mc:AlternateContent>
          <mc:Choice Requires="wps">
            <w:drawing>
              <wp:anchor distT="0" distB="0" distL="114300" distR="114300" simplePos="0" relativeHeight="251697664" behindDoc="0" locked="0" layoutInCell="1" allowOverlap="1" wp14:anchorId="45C926A3" wp14:editId="50DC21CA">
                <wp:simplePos x="0" y="0"/>
                <wp:positionH relativeFrom="margin">
                  <wp:posOffset>809625</wp:posOffset>
                </wp:positionH>
                <wp:positionV relativeFrom="paragraph">
                  <wp:posOffset>57785</wp:posOffset>
                </wp:positionV>
                <wp:extent cx="1743075" cy="285750"/>
                <wp:effectExtent l="38100" t="38100" r="85725" b="95250"/>
                <wp:wrapNone/>
                <wp:docPr id="28" name="角丸四角形 28"/>
                <wp:cNvGraphicFramePr/>
                <a:graphic xmlns:a="http://schemas.openxmlformats.org/drawingml/2006/main">
                  <a:graphicData uri="http://schemas.microsoft.com/office/word/2010/wordprocessingShape">
                    <wps:wsp>
                      <wps:cNvSpPr/>
                      <wps:spPr>
                        <a:xfrm>
                          <a:off x="0" y="0"/>
                          <a:ext cx="1743075" cy="285750"/>
                        </a:xfrm>
                        <a:prstGeom prst="roundRect">
                          <a:avLst>
                            <a:gd name="adj" fmla="val 50000"/>
                          </a:avLst>
                        </a:prstGeom>
                        <a:solidFill>
                          <a:srgbClr val="00CC99"/>
                        </a:solidFill>
                        <a:ln w="25400" cap="flat" cmpd="sng" algn="ctr">
                          <a:noFill/>
                          <a:prstDash val="solid"/>
                          <a:miter lim="800000"/>
                        </a:ln>
                        <a:effectLst>
                          <a:outerShdw blurRad="50800" dist="38100" dir="2700000" algn="tl" rotWithShape="0">
                            <a:sysClr val="window" lastClr="FFFFFF">
                              <a:lumMod val="50000"/>
                              <a:alpha val="4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B5CD" id="角丸四角形 28" o:spid="_x0000_s1026" style="position:absolute;left:0;text-align:left;margin-left:63.75pt;margin-top:4.55pt;width:137.25pt;height:2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" fillcolor="#0c9" stroked="f" strokeweight="2pt">
                <v:stroke joinstyle="miter"/>
                <v:shadow on="t" color="#7f7f7f" opacity="26214f" origin="-.5,-.5" offset=".74836mm,.74836mm"/>
                <w10:wrap anchorx="margin"/>
              </v:roundrect>
            </w:pict>
          </mc:Fallback>
        </mc:AlternateContent>
      </w:r>
      <w:r w:rsidR="006B67CE">
        <w:rPr>
          <w:noProof/>
        </w:rPr>
        <mc:AlternateContent>
          <mc:Choice Requires="wps">
            <w:drawing>
              <wp:anchor distT="45720" distB="45720" distL="114300" distR="114300" simplePos="0" relativeHeight="251698688" behindDoc="0" locked="0" layoutInCell="1" allowOverlap="1" wp14:anchorId="3937FEDA" wp14:editId="3438BCA6">
                <wp:simplePos x="0" y="0"/>
                <wp:positionH relativeFrom="column">
                  <wp:posOffset>857250</wp:posOffset>
                </wp:positionH>
                <wp:positionV relativeFrom="paragraph">
                  <wp:posOffset>41910</wp:posOffset>
                </wp:positionV>
                <wp:extent cx="1638300" cy="4762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76250"/>
                        </a:xfrm>
                        <a:prstGeom prst="rect">
                          <a:avLst/>
                        </a:prstGeom>
                        <a:noFill/>
                        <a:ln w="9525">
                          <a:noFill/>
                          <a:miter lim="800000"/>
                          <a:headEnd/>
                          <a:tailEnd/>
                        </a:ln>
                      </wps:spPr>
                      <wps:txbx>
                        <w:txbxContent>
                          <w:p w:rsidR="006B67CE" w:rsidRPr="006B67CE" w:rsidRDefault="006B67CE" w:rsidP="006B67CE">
                            <w:pPr>
                              <w:rPr>
                                <w:rFonts w:ascii="BIZ UDPゴシック" w:eastAsia="BIZ UDPゴシック" w:hAnsi="BIZ UDPゴシック" w:hint="eastAsia"/>
                                <w:b/>
                                <w:color w:val="FFFFFF" w:themeColor="background1"/>
                                <w:sz w:val="32"/>
                              </w:rPr>
                            </w:pPr>
                            <w:r w:rsidRPr="006B67CE">
                              <w:rPr>
                                <w:rFonts w:ascii="BIZ UDPゴシック" w:eastAsia="BIZ UDPゴシック" w:hAnsi="BIZ UDPゴシック" w:hint="eastAsia"/>
                                <w:b/>
                                <w:color w:val="FFFFFF" w:themeColor="background1"/>
                                <w:sz w:val="24"/>
                              </w:rPr>
                              <w:t>相談・</w:t>
                            </w:r>
                            <w:r w:rsidRPr="006B67CE">
                              <w:rPr>
                                <w:rFonts w:ascii="BIZ UDPゴシック" w:eastAsia="BIZ UDPゴシック" w:hAnsi="BIZ UDPゴシック"/>
                                <w:b/>
                                <w:color w:val="FFFFFF" w:themeColor="background1"/>
                                <w:sz w:val="24"/>
                              </w:rPr>
                              <w:t>お問い合わせは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7FEDA" id="_x0000_s1038" type="#_x0000_t202" style="position:absolute;left:0;text-align:left;margin-left:67.5pt;margin-top:3.3pt;width:129pt;height:3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" filled="f" stroked="f">
                <v:textbox>
                  <w:txbxContent>
                    <w:p w:rsidR="006B67CE" w:rsidRPr="006B67CE" w:rsidRDefault="006B67CE" w:rsidP="006B67CE">
                      <w:pPr>
                        <w:rPr>
                          <w:rFonts w:ascii="BIZ UDPゴシック" w:eastAsia="BIZ UDPゴシック" w:hAnsi="BIZ UDPゴシック" w:hint="eastAsia"/>
                          <w:b/>
                          <w:color w:val="FFFFFF" w:themeColor="background1"/>
                          <w:sz w:val="32"/>
                        </w:rPr>
                      </w:pPr>
                      <w:r w:rsidRPr="006B67CE">
                        <w:rPr>
                          <w:rFonts w:ascii="BIZ UDPゴシック" w:eastAsia="BIZ UDPゴシック" w:hAnsi="BIZ UDPゴシック" w:hint="eastAsia"/>
                          <w:b/>
                          <w:color w:val="FFFFFF" w:themeColor="background1"/>
                          <w:sz w:val="24"/>
                        </w:rPr>
                        <w:t>相談・</w:t>
                      </w:r>
                      <w:r w:rsidRPr="006B67CE">
                        <w:rPr>
                          <w:rFonts w:ascii="BIZ UDPゴシック" w:eastAsia="BIZ UDPゴシック" w:hAnsi="BIZ UDPゴシック"/>
                          <w:b/>
                          <w:color w:val="FFFFFF" w:themeColor="background1"/>
                          <w:sz w:val="24"/>
                        </w:rPr>
                        <w:t>お問い合わせは</w:t>
                      </w:r>
                    </w:p>
                  </w:txbxContent>
                </v:textbox>
              </v:shape>
            </w:pict>
          </mc:Fallback>
        </mc:AlternateContent>
      </w:r>
      <w:r w:rsidR="006B67CE" w:rsidRPr="00543BCD">
        <w:rPr>
          <w:rFonts w:ascii="游ゴシック" w:eastAsia="游ゴシック" w:hAnsi="游ゴシック" w:cs="ＭＳ Ｐゴシック"/>
          <w:noProof/>
          <w:color w:val="000000" w:themeColor="text1"/>
          <w:spacing w:val="6"/>
          <w:kern w:val="0"/>
          <w:sz w:val="18"/>
          <w:szCs w:val="20"/>
        </w:rPr>
        <mc:AlternateContent>
          <mc:Choice Requires="wps">
            <w:drawing>
              <wp:anchor distT="45720" distB="45720" distL="114300" distR="114300" simplePos="0" relativeHeight="251653632" behindDoc="0" locked="0" layoutInCell="1" allowOverlap="1" wp14:anchorId="39C173DA" wp14:editId="4D864630">
                <wp:simplePos x="0" y="0"/>
                <wp:positionH relativeFrom="margin">
                  <wp:align>left</wp:align>
                </wp:positionH>
                <wp:positionV relativeFrom="paragraph">
                  <wp:posOffset>175260</wp:posOffset>
                </wp:positionV>
                <wp:extent cx="3302000" cy="1381125"/>
                <wp:effectExtent l="38100" t="38100" r="107950" b="1238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381125"/>
                        </a:xfrm>
                        <a:prstGeom prst="rect">
                          <a:avLst/>
                        </a:prstGeom>
                        <a:solidFill>
                          <a:schemeClr val="bg1"/>
                        </a:solidFill>
                        <a:ln w="12700" cap="flat" cmpd="sng" algn="ctr">
                          <a:solidFill>
                            <a:schemeClr val="tx1">
                              <a:lumMod val="50000"/>
                              <a:lumOff val="50000"/>
                            </a:schemeClr>
                          </a:solidFill>
                          <a:prstDash val="solid"/>
                          <a:miter lim="800000"/>
                        </a:ln>
                        <a:effectLst>
                          <a:outerShdw blurRad="50800" dist="38100" dir="2700000" algn="tl" rotWithShape="0">
                            <a:prstClr val="black">
                              <a:alpha val="40000"/>
                            </a:prstClr>
                          </a:outerShdw>
                        </a:effectLst>
                      </wps:spPr>
                      <wps:txbx>
                        <w:txbxContent>
                          <w:p w:rsidR="006B67CE" w:rsidRDefault="006B67CE" w:rsidP="006B67CE">
                            <w:pPr>
                              <w:spacing w:line="180" w:lineRule="exact"/>
                              <w:jc w:val="center"/>
                              <w:rPr>
                                <w:rFonts w:ascii="HGP創英角ﾎﾟｯﾌﾟ体" w:eastAsia="HGP創英角ﾎﾟｯﾌﾟ体" w:hAnsi="HGP創英角ﾎﾟｯﾌﾟ体"/>
                                <w:color w:val="00C5C0"/>
                                <w:sz w:val="28"/>
                                <w:szCs w:val="28"/>
                              </w:rPr>
                            </w:pPr>
                          </w:p>
                          <w:p w:rsidR="00543BCD" w:rsidRPr="00984F2E" w:rsidRDefault="00543BCD" w:rsidP="00984F2E">
                            <w:pPr>
                              <w:jc w:val="center"/>
                              <w:rPr>
                                <w:rFonts w:ascii="HGP創英角ﾎﾟｯﾌﾟ体" w:eastAsia="HGP創英角ﾎﾟｯﾌﾟ体" w:hAnsi="HGP創英角ﾎﾟｯﾌﾟ体"/>
                                <w:color w:val="00C5C0"/>
                                <w:sz w:val="40"/>
                                <w:szCs w:val="28"/>
                              </w:rPr>
                            </w:pPr>
                            <w:r w:rsidRPr="00984F2E">
                              <w:rPr>
                                <w:rFonts w:ascii="HGP創英角ﾎﾟｯﾌﾟ体" w:eastAsia="HGP創英角ﾎﾟｯﾌﾟ体" w:hAnsi="HGP創英角ﾎﾟｯﾌﾟ体" w:hint="eastAsia"/>
                                <w:color w:val="00C5C0"/>
                                <w:sz w:val="28"/>
                                <w:szCs w:val="28"/>
                              </w:rPr>
                              <w:t>蕨市こども家庭センター</w:t>
                            </w:r>
                            <w:r w:rsidRPr="00984F2E">
                              <w:rPr>
                                <w:rFonts w:ascii="HGP創英角ﾎﾟｯﾌﾟ体" w:eastAsia="HGP創英角ﾎﾟｯﾌﾟ体" w:hAnsi="HGP創英角ﾎﾟｯﾌﾟ体" w:hint="eastAsia"/>
                                <w:color w:val="00C5C0"/>
                                <w:sz w:val="32"/>
                                <w:szCs w:val="28"/>
                              </w:rPr>
                              <w:t>「わらここ」</w:t>
                            </w:r>
                          </w:p>
                          <w:p w:rsidR="00543BCD" w:rsidRPr="0078525E" w:rsidRDefault="00543BCD" w:rsidP="00984F2E">
                            <w:pPr>
                              <w:jc w:val="center"/>
                              <w:rPr>
                                <w:rFonts w:ascii="HGP創英角ﾎﾟｯﾌﾟ体" w:eastAsia="HGP創英角ﾎﾟｯﾌﾟ体" w:hAnsi="HGP創英角ﾎﾟｯﾌﾟ体"/>
                                <w:color w:val="595959" w:themeColor="text1" w:themeTint="A6"/>
                                <w:sz w:val="24"/>
                                <w:szCs w:val="24"/>
                              </w:rPr>
                            </w:pPr>
                            <w:r w:rsidRPr="0078525E">
                              <w:rPr>
                                <w:rFonts w:ascii="HGP創英角ﾎﾟｯﾌﾟ体" w:eastAsia="HGP創英角ﾎﾟｯﾌﾟ体" w:hAnsi="HGP創英角ﾎﾟｯﾌﾟ体"/>
                                <w:color w:val="595959" w:themeColor="text1" w:themeTint="A6"/>
                                <w:sz w:val="24"/>
                                <w:szCs w:val="24"/>
                              </w:rPr>
                              <w:t>蕨市中央</w:t>
                            </w:r>
                            <w:r w:rsidR="00984F2E" w:rsidRPr="002E7DCF">
                              <w:rPr>
                                <w:rFonts w:ascii="HGP創英角ﾎﾟｯﾌﾟ体" w:eastAsia="HGP創英角ﾎﾟｯﾌﾟ体" w:hAnsi="HGP創英角ﾎﾟｯﾌﾟ体"/>
                                <w:color w:val="595959" w:themeColor="text1" w:themeTint="A6"/>
                                <w:spacing w:val="-20"/>
                                <w:sz w:val="24"/>
                                <w:szCs w:val="24"/>
                              </w:rPr>
                              <w:t xml:space="preserve"> 5-14-1</w:t>
                            </w:r>
                            <w:r w:rsidR="002E7DCF" w:rsidRPr="002E7DCF">
                              <w:rPr>
                                <w:rFonts w:ascii="HGP創英角ﾎﾟｯﾌﾟ体" w:eastAsia="HGP創英角ﾎﾟｯﾌﾟ体" w:hAnsi="HGP創英角ﾎﾟｯﾌﾟ体"/>
                                <w:color w:val="595959" w:themeColor="text1" w:themeTint="A6"/>
                                <w:spacing w:val="-20"/>
                                <w:sz w:val="24"/>
                                <w:szCs w:val="24"/>
                              </w:rPr>
                              <w:t>5</w:t>
                            </w:r>
                            <w:r w:rsidR="00984F2E" w:rsidRPr="0078525E">
                              <w:rPr>
                                <w:rFonts w:ascii="HGP創英角ﾎﾟｯﾌﾟ体" w:eastAsia="HGP創英角ﾎﾟｯﾌﾟ体" w:hAnsi="HGP創英角ﾎﾟｯﾌﾟ体" w:hint="eastAsia"/>
                                <w:color w:val="595959" w:themeColor="text1" w:themeTint="A6"/>
                                <w:sz w:val="24"/>
                                <w:szCs w:val="24"/>
                              </w:rPr>
                              <w:t xml:space="preserve">　</w:t>
                            </w:r>
                            <w:r w:rsidRPr="0078525E">
                              <w:rPr>
                                <w:rFonts w:ascii="HGP創英角ﾎﾟｯﾌﾟ体" w:eastAsia="HGP創英角ﾎﾟｯﾌﾟ体" w:hAnsi="HGP創英角ﾎﾟｯﾌﾟ体" w:hint="eastAsia"/>
                                <w:color w:val="595959" w:themeColor="text1" w:themeTint="A6"/>
                                <w:sz w:val="24"/>
                                <w:szCs w:val="24"/>
                              </w:rPr>
                              <w:t>蕨市役所子</w:t>
                            </w:r>
                            <w:bookmarkStart w:id="0" w:name="_GoBack"/>
                            <w:bookmarkEnd w:id="0"/>
                            <w:r w:rsidRPr="0078525E">
                              <w:rPr>
                                <w:rFonts w:ascii="HGP創英角ﾎﾟｯﾌﾟ体" w:eastAsia="HGP創英角ﾎﾟｯﾌﾟ体" w:hAnsi="HGP創英角ﾎﾟｯﾌﾟ体" w:hint="eastAsia"/>
                                <w:color w:val="595959" w:themeColor="text1" w:themeTint="A6"/>
                                <w:sz w:val="24"/>
                                <w:szCs w:val="24"/>
                              </w:rPr>
                              <w:t>ども未来課内</w:t>
                            </w:r>
                          </w:p>
                          <w:p w:rsidR="00543BCD" w:rsidRPr="0078525E" w:rsidRDefault="00543BCD" w:rsidP="00984F2E">
                            <w:pPr>
                              <w:spacing w:line="460" w:lineRule="exact"/>
                              <w:jc w:val="left"/>
                              <w:rPr>
                                <w:rFonts w:ascii="HGP創英角ﾎﾟｯﾌﾟ体" w:eastAsia="HGP創英角ﾎﾟｯﾌﾟ体" w:hAnsi="HGP創英角ﾎﾟｯﾌﾟ体"/>
                                <w:color w:val="595959" w:themeColor="text1" w:themeTint="A6"/>
                                <w:sz w:val="32"/>
                              </w:rPr>
                            </w:pPr>
                            <w:r w:rsidRPr="0078525E">
                              <w:rPr>
                                <w:rFonts w:ascii="HGP創英角ﾎﾟｯﾌﾟ体" w:eastAsia="HGP創英角ﾎﾟｯﾌﾟ体" w:hAnsi="HGP創英角ﾎﾟｯﾌﾟ体"/>
                                <w:color w:val="595959" w:themeColor="text1" w:themeTint="A6"/>
                                <w:sz w:val="32"/>
                              </w:rPr>
                              <w:t>TEL：048-431-34</w:t>
                            </w:r>
                            <w:r w:rsidR="000502A1">
                              <w:rPr>
                                <w:rFonts w:ascii="HGP創英角ﾎﾟｯﾌﾟ体" w:eastAsia="HGP創英角ﾎﾟｯﾌﾟ体" w:hAnsi="HGP創英角ﾎﾟｯﾌﾟ体" w:hint="eastAsia"/>
                                <w:color w:val="595959" w:themeColor="text1" w:themeTint="A6"/>
                                <w:sz w:val="32"/>
                              </w:rPr>
                              <w:t>４</w:t>
                            </w:r>
                            <w:r w:rsidRPr="0078525E">
                              <w:rPr>
                                <w:rFonts w:ascii="HGP創英角ﾎﾟｯﾌﾟ体" w:eastAsia="HGP創英角ﾎﾟｯﾌﾟ体" w:hAnsi="HGP創英角ﾎﾟｯﾌﾟ体"/>
                                <w:color w:val="595959" w:themeColor="text1" w:themeTint="A6"/>
                                <w:sz w:val="32"/>
                              </w:rPr>
                              <w:t>9</w:t>
                            </w:r>
                          </w:p>
                          <w:p w:rsidR="00984F2E" w:rsidRPr="0078525E" w:rsidRDefault="00984F2E" w:rsidP="00984F2E">
                            <w:pPr>
                              <w:spacing w:line="220" w:lineRule="exact"/>
                              <w:ind w:firstLineChars="400" w:firstLine="720"/>
                              <w:jc w:val="left"/>
                              <w:rPr>
                                <w:color w:val="595959" w:themeColor="text1" w:themeTint="A6"/>
                                <w:sz w:val="2"/>
                              </w:rPr>
                            </w:pPr>
                            <w:r w:rsidRPr="0078525E">
                              <w:rPr>
                                <w:rFonts w:ascii="HGP創英角ﾎﾟｯﾌﾟ体" w:eastAsia="HGP創英角ﾎﾟｯﾌﾟ体" w:hAnsi="HGP創英角ﾎﾟｯﾌﾟ体" w:hint="eastAsia"/>
                                <w:color w:val="595959" w:themeColor="text1" w:themeTint="A6"/>
                                <w:sz w:val="18"/>
                              </w:rPr>
                              <w:t>（家庭児童相談室）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173DA" id="_x0000_s1039" type="#_x0000_t202" style="position:absolute;left:0;text-align:left;margin-left:0;margin-top:13.8pt;width:260pt;height:108.75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" fillcolor="white [3212]" strokecolor="gray [1629]" strokeweight="1pt">
                <v:shadow on="t" color="black" opacity="26214f" origin="-.5,-.5" offset=".74836mm,.74836mm"/>
                <v:textbox>
                  <w:txbxContent>
                    <w:p w:rsidR="006B67CE" w:rsidRDefault="006B67CE" w:rsidP="006B67CE">
                      <w:pPr>
                        <w:spacing w:line="180" w:lineRule="exact"/>
                        <w:jc w:val="center"/>
                        <w:rPr>
                          <w:rFonts w:ascii="HGP創英角ﾎﾟｯﾌﾟ体" w:eastAsia="HGP創英角ﾎﾟｯﾌﾟ体" w:hAnsi="HGP創英角ﾎﾟｯﾌﾟ体"/>
                          <w:color w:val="00C5C0"/>
                          <w:sz w:val="28"/>
                          <w:szCs w:val="28"/>
                        </w:rPr>
                      </w:pPr>
                    </w:p>
                    <w:p w:rsidR="00543BCD" w:rsidRPr="00984F2E" w:rsidRDefault="00543BCD" w:rsidP="00984F2E">
                      <w:pPr>
                        <w:jc w:val="center"/>
                        <w:rPr>
                          <w:rFonts w:ascii="HGP創英角ﾎﾟｯﾌﾟ体" w:eastAsia="HGP創英角ﾎﾟｯﾌﾟ体" w:hAnsi="HGP創英角ﾎﾟｯﾌﾟ体"/>
                          <w:color w:val="00C5C0"/>
                          <w:sz w:val="40"/>
                          <w:szCs w:val="28"/>
                        </w:rPr>
                      </w:pPr>
                      <w:r w:rsidRPr="00984F2E">
                        <w:rPr>
                          <w:rFonts w:ascii="HGP創英角ﾎﾟｯﾌﾟ体" w:eastAsia="HGP創英角ﾎﾟｯﾌﾟ体" w:hAnsi="HGP創英角ﾎﾟｯﾌﾟ体" w:hint="eastAsia"/>
                          <w:color w:val="00C5C0"/>
                          <w:sz w:val="28"/>
                          <w:szCs w:val="28"/>
                        </w:rPr>
                        <w:t>蕨市こども家庭センター</w:t>
                      </w:r>
                      <w:r w:rsidRPr="00984F2E">
                        <w:rPr>
                          <w:rFonts w:ascii="HGP創英角ﾎﾟｯﾌﾟ体" w:eastAsia="HGP創英角ﾎﾟｯﾌﾟ体" w:hAnsi="HGP創英角ﾎﾟｯﾌﾟ体" w:hint="eastAsia"/>
                          <w:color w:val="00C5C0"/>
                          <w:sz w:val="32"/>
                          <w:szCs w:val="28"/>
                        </w:rPr>
                        <w:t>「わらここ」</w:t>
                      </w:r>
                    </w:p>
                    <w:p w:rsidR="00543BCD" w:rsidRPr="0078525E" w:rsidRDefault="00543BCD" w:rsidP="00984F2E">
                      <w:pPr>
                        <w:jc w:val="center"/>
                        <w:rPr>
                          <w:rFonts w:ascii="HGP創英角ﾎﾟｯﾌﾟ体" w:eastAsia="HGP創英角ﾎﾟｯﾌﾟ体" w:hAnsi="HGP創英角ﾎﾟｯﾌﾟ体"/>
                          <w:color w:val="595959" w:themeColor="text1" w:themeTint="A6"/>
                          <w:sz w:val="24"/>
                          <w:szCs w:val="24"/>
                        </w:rPr>
                      </w:pPr>
                      <w:r w:rsidRPr="0078525E">
                        <w:rPr>
                          <w:rFonts w:ascii="HGP創英角ﾎﾟｯﾌﾟ体" w:eastAsia="HGP創英角ﾎﾟｯﾌﾟ体" w:hAnsi="HGP創英角ﾎﾟｯﾌﾟ体"/>
                          <w:color w:val="595959" w:themeColor="text1" w:themeTint="A6"/>
                          <w:sz w:val="24"/>
                          <w:szCs w:val="24"/>
                        </w:rPr>
                        <w:t>蕨市中央</w:t>
                      </w:r>
                      <w:r w:rsidR="00984F2E" w:rsidRPr="002E7DCF">
                        <w:rPr>
                          <w:rFonts w:ascii="HGP創英角ﾎﾟｯﾌﾟ体" w:eastAsia="HGP創英角ﾎﾟｯﾌﾟ体" w:hAnsi="HGP創英角ﾎﾟｯﾌﾟ体"/>
                          <w:color w:val="595959" w:themeColor="text1" w:themeTint="A6"/>
                          <w:spacing w:val="-20"/>
                          <w:sz w:val="24"/>
                          <w:szCs w:val="24"/>
                        </w:rPr>
                        <w:t xml:space="preserve"> 5-14-1</w:t>
                      </w:r>
                      <w:r w:rsidR="002E7DCF" w:rsidRPr="002E7DCF">
                        <w:rPr>
                          <w:rFonts w:ascii="HGP創英角ﾎﾟｯﾌﾟ体" w:eastAsia="HGP創英角ﾎﾟｯﾌﾟ体" w:hAnsi="HGP創英角ﾎﾟｯﾌﾟ体"/>
                          <w:color w:val="595959" w:themeColor="text1" w:themeTint="A6"/>
                          <w:spacing w:val="-20"/>
                          <w:sz w:val="24"/>
                          <w:szCs w:val="24"/>
                        </w:rPr>
                        <w:t>5</w:t>
                      </w:r>
                      <w:r w:rsidR="00984F2E" w:rsidRPr="0078525E">
                        <w:rPr>
                          <w:rFonts w:ascii="HGP創英角ﾎﾟｯﾌﾟ体" w:eastAsia="HGP創英角ﾎﾟｯﾌﾟ体" w:hAnsi="HGP創英角ﾎﾟｯﾌﾟ体" w:hint="eastAsia"/>
                          <w:color w:val="595959" w:themeColor="text1" w:themeTint="A6"/>
                          <w:sz w:val="24"/>
                          <w:szCs w:val="24"/>
                        </w:rPr>
                        <w:t xml:space="preserve">　</w:t>
                      </w:r>
                      <w:r w:rsidRPr="0078525E">
                        <w:rPr>
                          <w:rFonts w:ascii="HGP創英角ﾎﾟｯﾌﾟ体" w:eastAsia="HGP創英角ﾎﾟｯﾌﾟ体" w:hAnsi="HGP創英角ﾎﾟｯﾌﾟ体" w:hint="eastAsia"/>
                          <w:color w:val="595959" w:themeColor="text1" w:themeTint="A6"/>
                          <w:sz w:val="24"/>
                          <w:szCs w:val="24"/>
                        </w:rPr>
                        <w:t>蕨市役所子</w:t>
                      </w:r>
                      <w:bookmarkStart w:id="1" w:name="_GoBack"/>
                      <w:bookmarkEnd w:id="1"/>
                      <w:r w:rsidRPr="0078525E">
                        <w:rPr>
                          <w:rFonts w:ascii="HGP創英角ﾎﾟｯﾌﾟ体" w:eastAsia="HGP創英角ﾎﾟｯﾌﾟ体" w:hAnsi="HGP創英角ﾎﾟｯﾌﾟ体" w:hint="eastAsia"/>
                          <w:color w:val="595959" w:themeColor="text1" w:themeTint="A6"/>
                          <w:sz w:val="24"/>
                          <w:szCs w:val="24"/>
                        </w:rPr>
                        <w:t>ども未来課内</w:t>
                      </w:r>
                    </w:p>
                    <w:p w:rsidR="00543BCD" w:rsidRPr="0078525E" w:rsidRDefault="00543BCD" w:rsidP="00984F2E">
                      <w:pPr>
                        <w:spacing w:line="460" w:lineRule="exact"/>
                        <w:jc w:val="left"/>
                        <w:rPr>
                          <w:rFonts w:ascii="HGP創英角ﾎﾟｯﾌﾟ体" w:eastAsia="HGP創英角ﾎﾟｯﾌﾟ体" w:hAnsi="HGP創英角ﾎﾟｯﾌﾟ体"/>
                          <w:color w:val="595959" w:themeColor="text1" w:themeTint="A6"/>
                          <w:sz w:val="32"/>
                        </w:rPr>
                      </w:pPr>
                      <w:r w:rsidRPr="0078525E">
                        <w:rPr>
                          <w:rFonts w:ascii="HGP創英角ﾎﾟｯﾌﾟ体" w:eastAsia="HGP創英角ﾎﾟｯﾌﾟ体" w:hAnsi="HGP創英角ﾎﾟｯﾌﾟ体"/>
                          <w:color w:val="595959" w:themeColor="text1" w:themeTint="A6"/>
                          <w:sz w:val="32"/>
                        </w:rPr>
                        <w:t>TEL：048-431-34</w:t>
                      </w:r>
                      <w:r w:rsidR="000502A1">
                        <w:rPr>
                          <w:rFonts w:ascii="HGP創英角ﾎﾟｯﾌﾟ体" w:eastAsia="HGP創英角ﾎﾟｯﾌﾟ体" w:hAnsi="HGP創英角ﾎﾟｯﾌﾟ体" w:hint="eastAsia"/>
                          <w:color w:val="595959" w:themeColor="text1" w:themeTint="A6"/>
                          <w:sz w:val="32"/>
                        </w:rPr>
                        <w:t>４</w:t>
                      </w:r>
                      <w:r w:rsidRPr="0078525E">
                        <w:rPr>
                          <w:rFonts w:ascii="HGP創英角ﾎﾟｯﾌﾟ体" w:eastAsia="HGP創英角ﾎﾟｯﾌﾟ体" w:hAnsi="HGP創英角ﾎﾟｯﾌﾟ体"/>
                          <w:color w:val="595959" w:themeColor="text1" w:themeTint="A6"/>
                          <w:sz w:val="32"/>
                        </w:rPr>
                        <w:t>9</w:t>
                      </w:r>
                    </w:p>
                    <w:p w:rsidR="00984F2E" w:rsidRPr="0078525E" w:rsidRDefault="00984F2E" w:rsidP="00984F2E">
                      <w:pPr>
                        <w:spacing w:line="220" w:lineRule="exact"/>
                        <w:ind w:firstLineChars="400" w:firstLine="720"/>
                        <w:jc w:val="left"/>
                        <w:rPr>
                          <w:color w:val="595959" w:themeColor="text1" w:themeTint="A6"/>
                          <w:sz w:val="2"/>
                        </w:rPr>
                      </w:pPr>
                      <w:r w:rsidRPr="0078525E">
                        <w:rPr>
                          <w:rFonts w:ascii="HGP創英角ﾎﾟｯﾌﾟ体" w:eastAsia="HGP創英角ﾎﾟｯﾌﾟ体" w:hAnsi="HGP創英角ﾎﾟｯﾌﾟ体" w:hint="eastAsia"/>
                          <w:color w:val="595959" w:themeColor="text1" w:themeTint="A6"/>
                          <w:sz w:val="18"/>
                        </w:rPr>
                        <w:t>（家庭児童相談室）</w:t>
                      </w:r>
                    </w:p>
                  </w:txbxContent>
                </v:textbox>
                <w10:wrap anchorx="margin"/>
              </v:shape>
            </w:pict>
          </mc:Fallback>
        </mc:AlternateContent>
      </w:r>
    </w:p>
    <w:p w:rsidR="00C86A1C" w:rsidRDefault="00C86A1C"/>
    <w:p w:rsidR="002A3775" w:rsidRDefault="002137F2" w:rsidP="00FF2DFF">
      <w:pPr>
        <w:tabs>
          <w:tab w:val="center" w:pos="2218"/>
        </w:tabs>
      </w:pPr>
      <w:r>
        <w:rPr>
          <w:noProof/>
        </w:rPr>
        <w:drawing>
          <wp:anchor distT="0" distB="0" distL="114300" distR="114300" simplePos="0" relativeHeight="251675136" behindDoc="0" locked="0" layoutInCell="1" allowOverlap="1">
            <wp:simplePos x="0" y="0"/>
            <wp:positionH relativeFrom="column">
              <wp:posOffset>4709160</wp:posOffset>
            </wp:positionH>
            <wp:positionV relativeFrom="paragraph">
              <wp:posOffset>76835</wp:posOffset>
            </wp:positionV>
            <wp:extent cx="638175" cy="6381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89493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p w:rsidR="002A3775" w:rsidRDefault="002A3775" w:rsidP="00FF2DFF">
      <w:pPr>
        <w:tabs>
          <w:tab w:val="center" w:pos="2218"/>
        </w:tabs>
      </w:pPr>
    </w:p>
    <w:p w:rsidR="002A3775" w:rsidRDefault="004C6939" w:rsidP="00FF2DFF">
      <w:pPr>
        <w:tabs>
          <w:tab w:val="center" w:pos="2218"/>
        </w:tabs>
      </w:pPr>
      <w:r>
        <w:rPr>
          <w:rFonts w:hint="eastAsia"/>
          <w:noProof/>
        </w:rPr>
        <w:drawing>
          <wp:anchor distT="0" distB="0" distL="114300" distR="114300" simplePos="0" relativeHeight="251656704" behindDoc="0" locked="0" layoutInCell="1" allowOverlap="1">
            <wp:simplePos x="0" y="0"/>
            <wp:positionH relativeFrom="margin">
              <wp:posOffset>2362200</wp:posOffset>
            </wp:positionH>
            <wp:positionV relativeFrom="paragraph">
              <wp:posOffset>124460</wp:posOffset>
            </wp:positionV>
            <wp:extent cx="903605" cy="491490"/>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rotWithShape="1">
                    <a:blip r:embed="rId10" cstate="print">
                      <a:extLst>
                        <a:ext uri="{28A0092B-C50C-407E-A947-70E740481C1C}">
                          <a14:useLocalDpi xmlns:a14="http://schemas.microsoft.com/office/drawing/2010/main" val="0"/>
                        </a:ext>
                      </a:extLst>
                    </a:blip>
                    <a:srcRect l="10483" t="30467" r="11876" b="27273"/>
                    <a:stretch/>
                  </pic:blipFill>
                  <pic:spPr bwMode="auto">
                    <a:xfrm>
                      <a:off x="0" y="0"/>
                      <a:ext cx="903605" cy="49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3775" w:rsidRDefault="002A3775" w:rsidP="00FF2DFF">
      <w:pPr>
        <w:tabs>
          <w:tab w:val="center" w:pos="2218"/>
        </w:tabs>
      </w:pPr>
    </w:p>
    <w:p w:rsidR="006B67CE" w:rsidRDefault="006B67CE" w:rsidP="00FF2DFF">
      <w:pPr>
        <w:tabs>
          <w:tab w:val="center" w:pos="2218"/>
        </w:tabs>
        <w:rPr>
          <w:rFonts w:hint="eastAsia"/>
        </w:rPr>
      </w:pPr>
    </w:p>
    <w:p w:rsidR="002A3775" w:rsidRPr="002A3775" w:rsidRDefault="002A3775" w:rsidP="002A3775">
      <w:pPr>
        <w:shd w:val="clear" w:color="auto" w:fill="FFFEFA"/>
        <w:autoSpaceDE w:val="0"/>
        <w:autoSpaceDN w:val="0"/>
        <w:jc w:val="center"/>
        <w:rPr>
          <w:rFonts w:ascii="BIZ UDPゴシック" w:eastAsia="BIZ UDPゴシック" w:hAnsi="BIZ UDPゴシック" w:cs="ＭＳ Ｐゴシック"/>
          <w:color w:val="111111"/>
          <w:spacing w:val="6"/>
          <w:kern w:val="0"/>
          <w:sz w:val="24"/>
          <w:szCs w:val="20"/>
        </w:rPr>
      </w:pPr>
      <w:r w:rsidRPr="002A3775">
        <w:rPr>
          <w:rFonts w:ascii="BIZ UDPゴシック" w:eastAsia="BIZ UDPゴシック" w:hAnsi="BIZ UDPゴシック" w:cs="ＭＳ Ｐゴシック" w:hint="eastAsia"/>
          <w:color w:val="111111"/>
          <w:spacing w:val="6"/>
          <w:kern w:val="0"/>
          <w:sz w:val="24"/>
          <w:szCs w:val="20"/>
        </w:rPr>
        <w:lastRenderedPageBreak/>
        <w:t>蕨市ヤングケアラー支援条例</w:t>
      </w:r>
    </w:p>
    <w:p w:rsidR="002A3775" w:rsidRDefault="002A3775" w:rsidP="002A3775">
      <w:pPr>
        <w:autoSpaceDE w:val="0"/>
        <w:autoSpaceDN w:val="0"/>
        <w:ind w:firstLineChars="100" w:firstLine="212"/>
        <w:rPr>
          <w:rFonts w:ascii="BIZ UDPゴシック" w:eastAsia="BIZ UDPゴシック" w:hAnsi="BIZ UDPゴシック"/>
          <w:spacing w:val="6"/>
          <w:sz w:val="20"/>
          <w:szCs w:val="20"/>
        </w:rPr>
      </w:pPr>
    </w:p>
    <w:p w:rsidR="002A3775" w:rsidRDefault="002A3775" w:rsidP="002A3775">
      <w:pPr>
        <w:autoSpaceDE w:val="0"/>
        <w:autoSpaceDN w:val="0"/>
        <w:ind w:firstLineChars="100" w:firstLine="212"/>
        <w:rPr>
          <w:rFonts w:ascii="BIZ UDPゴシック" w:eastAsia="BIZ UDPゴシック" w:hAnsi="BIZ UDPゴシック"/>
          <w:spacing w:val="6"/>
          <w:sz w:val="20"/>
          <w:szCs w:val="20"/>
        </w:rPr>
        <w:sectPr w:rsidR="002A3775" w:rsidSect="00425051">
          <w:pgSz w:w="11906" w:h="16838"/>
          <w:pgMar w:top="624" w:right="720" w:bottom="454" w:left="720" w:header="851" w:footer="992" w:gutter="0"/>
          <w:cols w:space="425"/>
          <w:docGrid w:type="lines" w:linePitch="360"/>
        </w:sectPr>
      </w:pPr>
    </w:p>
    <w:p w:rsidR="002A3775" w:rsidRPr="002A3775" w:rsidRDefault="002A3775" w:rsidP="002A3775">
      <w:pPr>
        <w:autoSpaceDE w:val="0"/>
        <w:autoSpaceDN w:val="0"/>
        <w:spacing w:line="260" w:lineRule="exact"/>
        <w:ind w:firstLineChars="100" w:firstLine="192"/>
        <w:rPr>
          <w:rFonts w:ascii="UD デジタル 教科書体 NP-R" w:eastAsia="UD デジタル 教科書体 NP-R" w:hAnsi="BIZ UDPゴシック" w:hint="eastAsia"/>
          <w:spacing w:val="6"/>
          <w:sz w:val="18"/>
          <w:szCs w:val="20"/>
        </w:rPr>
      </w:pPr>
      <w:r w:rsidRPr="002A3775">
        <w:rPr>
          <w:rFonts w:ascii="UD デジタル 教科書体 NP-R" w:eastAsia="UD デジタル 教科書体 NP-R" w:hAnsi="BIZ UDPゴシック" w:hint="eastAsia"/>
          <w:spacing w:val="6"/>
          <w:sz w:val="18"/>
          <w:szCs w:val="20"/>
        </w:rPr>
        <w:t>（目的）</w:t>
      </w:r>
    </w:p>
    <w:p w:rsidR="002A3775" w:rsidRPr="002A3775" w:rsidRDefault="002A3775" w:rsidP="002A3775">
      <w:pPr>
        <w:autoSpaceDE w:val="0"/>
        <w:autoSpaceDN w:val="0"/>
        <w:spacing w:line="260" w:lineRule="exact"/>
        <w:ind w:left="192" w:hangingChars="100" w:hanging="192"/>
        <w:rPr>
          <w:rFonts w:ascii="UD デジタル 教科書体 NP-R" w:eastAsia="UD デジタル 教科書体 NP-R" w:hAnsi="BIZ UDPゴシック" w:cs="ＭＳ Ｐゴシック" w:hint="eastAsia"/>
          <w:bCs/>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111111"/>
          <w:spacing w:val="6"/>
          <w:kern w:val="0"/>
          <w:sz w:val="18"/>
          <w:szCs w:val="20"/>
        </w:rPr>
        <w:t xml:space="preserve">第１条　</w:t>
      </w:r>
      <w:r w:rsidRPr="002A3775">
        <w:rPr>
          <w:rFonts w:ascii="UD デジタル 教科書体 NP-R" w:eastAsia="UD デジタル 教科書体 NP-R" w:hAnsi="BIZ UDPゴシック" w:hint="eastAsia"/>
          <w:spacing w:val="6"/>
          <w:sz w:val="18"/>
          <w:szCs w:val="20"/>
        </w:rPr>
        <w:t>この条例</w:t>
      </w:r>
      <w:r w:rsidRPr="002A3775">
        <w:rPr>
          <w:rFonts w:ascii="UD デジタル 教科書体 NP-R" w:eastAsia="UD デジタル 教科書体 NP-R" w:hAnsi="BIZ UDPゴシック" w:hint="eastAsia"/>
          <w:color w:val="000000" w:themeColor="text1"/>
          <w:spacing w:val="6"/>
          <w:sz w:val="18"/>
          <w:szCs w:val="20"/>
        </w:rPr>
        <w:t>は、ヤングケアラーの支援に関し、基本理念を定め、市の責務並びに保護者、学校、市民等及び関係機関の役割を明らかにするとともに、ヤングケアラーの支援の基本となる事項を定めることにより、当該支援のための施策を総合的かつ計画的に推進し、もって全てのヤングケアラーが自分らしく、健康で文化的な生活を営み、健全に成長することができる</w:t>
      </w:r>
      <w:r w:rsidRPr="002A3775">
        <w:rPr>
          <w:rFonts w:ascii="UD デジタル 教科書体 NP-R" w:eastAsia="UD デジタル 教科書体 NP-R" w:hAnsi="BIZ UDPゴシック" w:hint="eastAsia"/>
          <w:spacing w:val="6"/>
          <w:sz w:val="18"/>
          <w:szCs w:val="20"/>
        </w:rPr>
        <w:t>よう地域社会全体で支援していくことを</w:t>
      </w:r>
      <w:r w:rsidRPr="002A3775">
        <w:rPr>
          <w:rFonts w:ascii="UD デジタル 教科書体 NP-R" w:eastAsia="UD デジタル 教科書体 NP-R" w:hAnsi="BIZ UDPゴシック" w:hint="eastAsia"/>
          <w:color w:val="000000" w:themeColor="text1"/>
          <w:spacing w:val="6"/>
          <w:sz w:val="18"/>
          <w:szCs w:val="20"/>
        </w:rPr>
        <w:t>目的とする。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（定義）</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bookmarkStart w:id="2" w:name="_Hlk152572255"/>
      <w:r w:rsidRPr="002A3775">
        <w:rPr>
          <w:rFonts w:ascii="UD デジタル 教科書体 NP-R" w:eastAsia="UD デジタル 教科書体 NP-R" w:hAnsi="BIZ UDPゴシック" w:cs="ＭＳ Ｐゴシック" w:hint="eastAsia"/>
          <w:bCs/>
          <w:color w:val="000000" w:themeColor="text1"/>
          <w:spacing w:val="6"/>
          <w:kern w:val="0"/>
          <w:sz w:val="18"/>
          <w:szCs w:val="20"/>
        </w:rPr>
        <w:t>第２条</w:t>
      </w:r>
      <w:bookmarkEnd w:id="2"/>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この条例において、次の各号に掲げる用語の意義は、当該各号に定めるところによる。</w:t>
      </w:r>
    </w:p>
    <w:p w:rsidR="002A3775" w:rsidRPr="002A3775" w:rsidRDefault="002A3775" w:rsidP="002A3775">
      <w:pPr>
        <w:shd w:val="clear" w:color="auto" w:fill="FFFEFA"/>
        <w:autoSpaceDE w:val="0"/>
        <w:autoSpaceDN w:val="0"/>
        <w:spacing w:line="260" w:lineRule="exact"/>
        <w:ind w:leftChars="100" w:left="40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hint="eastAsia"/>
          <w:color w:val="000000" w:themeColor="text1"/>
          <w:spacing w:val="6"/>
          <w:sz w:val="18"/>
        </w:rPr>
        <w:t>(1)</w:t>
      </w:r>
      <w:r w:rsidRPr="002A3775">
        <w:rPr>
          <w:rFonts w:ascii="UD デジタル 教科書体 NP-R" w:eastAsia="UD デジタル 教科書体 NP-R" w:hAnsi="BIZ UDPゴシック" w:cs="ＭＳ Ｐゴシック" w:hint="eastAsia"/>
          <w:color w:val="000000" w:themeColor="text1"/>
          <w:spacing w:val="6"/>
          <w:kern w:val="0"/>
          <w:sz w:val="18"/>
          <w:szCs w:val="20"/>
        </w:rPr>
        <w:t xml:space="preserve"> ヤングケアラー　</w:t>
      </w:r>
      <w:bookmarkStart w:id="3" w:name="_Hlk153789112"/>
      <w:r w:rsidRPr="002A3775">
        <w:rPr>
          <w:rFonts w:ascii="UD デジタル 教科書体 NP-R" w:eastAsia="UD デジタル 教科書体 NP-R" w:hAnsi="BIZ UDPゴシック" w:cs="ＭＳ Ｐゴシック" w:hint="eastAsia"/>
          <w:color w:val="000000" w:themeColor="text1"/>
          <w:spacing w:val="6"/>
          <w:kern w:val="0"/>
          <w:sz w:val="18"/>
          <w:szCs w:val="20"/>
        </w:rPr>
        <w:t>本来大人が担うと想定されている</w:t>
      </w:r>
      <w:bookmarkEnd w:id="3"/>
      <w:r w:rsidRPr="002A3775">
        <w:rPr>
          <w:rFonts w:ascii="UD デジタル 教科書体 NP-R" w:eastAsia="UD デジタル 教科書体 NP-R" w:hAnsi="BIZ UDPゴシック" w:cs="ＭＳ Ｐゴシック" w:hint="eastAsia"/>
          <w:color w:val="000000" w:themeColor="text1"/>
          <w:spacing w:val="6"/>
          <w:kern w:val="0"/>
          <w:sz w:val="18"/>
          <w:szCs w:val="20"/>
        </w:rPr>
        <w:t>家事及び家族等身近な者に対する介護、看護、日常生活上の世話その他の援助（以下「家事等」という。）を日常的に行い、その責任及び負担の重さにより、学業、友人関係等に影響を受ける又はそのおそれのある、</w:t>
      </w:r>
      <w:bookmarkStart w:id="4" w:name="_Hlk152753030"/>
      <w:r w:rsidRPr="002A3775">
        <w:rPr>
          <w:rFonts w:ascii="UD デジタル 教科書体 NP-R" w:eastAsia="UD デジタル 教科書体 NP-R" w:hAnsi="BIZ UDPゴシック" w:cs="ＭＳ Ｐゴシック" w:hint="eastAsia"/>
          <w:color w:val="000000" w:themeColor="text1"/>
          <w:spacing w:val="6"/>
          <w:kern w:val="0"/>
          <w:sz w:val="18"/>
          <w:szCs w:val="20"/>
        </w:rPr>
        <w:t>おおむね１８歳未満の者をいう</w:t>
      </w:r>
      <w:bookmarkEnd w:id="4"/>
      <w:r w:rsidRPr="002A3775">
        <w:rPr>
          <w:rFonts w:ascii="UD デジタル 教科書体 NP-R" w:eastAsia="UD デジタル 教科書体 NP-R" w:hAnsi="BIZ UDPゴシック" w:cs="ＭＳ Ｐゴシック" w:hint="eastAsia"/>
          <w:color w:val="000000" w:themeColor="text1"/>
          <w:spacing w:val="6"/>
          <w:kern w:val="0"/>
          <w:sz w:val="18"/>
          <w:szCs w:val="20"/>
        </w:rPr>
        <w:t>。</w:t>
      </w:r>
    </w:p>
    <w:p w:rsidR="002A3775" w:rsidRPr="002A3775" w:rsidRDefault="002A3775" w:rsidP="002A3775">
      <w:pPr>
        <w:shd w:val="clear" w:color="auto" w:fill="FFFEFA"/>
        <w:autoSpaceDE w:val="0"/>
        <w:autoSpaceDN w:val="0"/>
        <w:spacing w:line="260" w:lineRule="exact"/>
        <w:ind w:leftChars="100" w:left="40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(2) 保護者　親権を行う者、未成年後見人等ヤングケアラーを現に監護する者をいう。</w:t>
      </w:r>
    </w:p>
    <w:p w:rsidR="002A3775" w:rsidRPr="002A3775" w:rsidRDefault="002A3775" w:rsidP="002A3775">
      <w:pPr>
        <w:shd w:val="clear" w:color="auto" w:fill="FFFEFA"/>
        <w:autoSpaceDE w:val="0"/>
        <w:autoSpaceDN w:val="0"/>
        <w:spacing w:line="260" w:lineRule="exact"/>
        <w:ind w:leftChars="100" w:left="40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(3) 学校　学校教育法（昭和２２年法律第２６号）第１条に規定する小学校、中学校、義務教育学校、高等学校、中等教育学校、特別支援学校及び高等専門学校をいう。</w:t>
      </w:r>
    </w:p>
    <w:p w:rsidR="002A3775" w:rsidRPr="002A3775" w:rsidRDefault="002A3775" w:rsidP="002A3775">
      <w:pPr>
        <w:shd w:val="clear" w:color="auto" w:fill="FFFEFA"/>
        <w:autoSpaceDE w:val="0"/>
        <w:autoSpaceDN w:val="0"/>
        <w:spacing w:line="260" w:lineRule="exact"/>
        <w:ind w:leftChars="100" w:left="40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(4) 市民等　市内に住所又は居所を有し、滞在し、通勤し、若しくは通学する者又は市内において組織する団体及び事業を行う個人又は法人その他の団体をいう。</w:t>
      </w:r>
    </w:p>
    <w:p w:rsidR="002A3775" w:rsidRPr="002A3775" w:rsidRDefault="002A3775" w:rsidP="002A3775">
      <w:pPr>
        <w:shd w:val="clear" w:color="auto" w:fill="FFFEFA"/>
        <w:autoSpaceDE w:val="0"/>
        <w:autoSpaceDN w:val="0"/>
        <w:spacing w:line="260" w:lineRule="exact"/>
        <w:ind w:leftChars="100" w:left="40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(5) 関係機関　学校以外の介護、障害者及び障害児への支援、医療、教育、児童福祉等に関する業務を行う機関をいう。</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（基本理念）</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第３条　ヤングケアラーの支援は、全てのヤングケアラーが個人として尊重され、健康で文化的な生活を営み、心身の健やかな成長及び発達が図られるとともに、適切な教育の機会が確保されるよう行われなければならない。</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ヤングケアラーの支援は、市、保護者、学校、市民等及び関係機関がそれぞれの責務又は役割を果たし、相互に連携を図りながら、ヤングケアラーが社会から孤立することのないよう社会全体で支えるように行われなければならない。</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（市の責務）</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第４条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市は、前条に定める基本理念（以下「基本理念」という。）にのっとり、ヤングケアラーの支援に関する施策を総合的かつ計画的に推進しなければならない。</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市は、前項の施策を円滑に実施することができるよう、保護者、学校、市民等及び関係機関（以下「関係機関等」という。）と相互に連携しなければならない。</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３　市は、ヤングケアラーに関する情報の集約、調査及び関係機関等との連絡調整を通じて、ヤングケアラーの実態を把握し、必要に応じた支援を行うものとする。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（保護者の役割等）</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第５条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保護者は、基本理念にのっとり、ヤングケアラーについての理解を深めるとともに、子どもの意向を尊重しつつ、年齢及び発達段階に応じた養育に努めるものとする。</w:t>
      </w:r>
    </w:p>
    <w:p w:rsidR="002A3775" w:rsidRPr="00E769B2"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保護者は、本来大人が担うと想定されている家事等の責任及び負担を子どもに負わせることのないよう、市、</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学校及び関係機関に対して、家庭が抱える困難に応じた必要な支援を求めることができる。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（学校の役割）</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第６条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学校は、基本理念にのっとり、ヤングケアラーについての理解を深めるとともに、市が実施するヤングケアラーへの支援に関する施策に積極的に協力するよう努めるものとする。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学校は、児童生徒がヤングケアラーであると認められるときは、ヤングケアラーの意向を尊重しつつ、ヤングケアラーの教育の機会の確保に係る状況、健康状態、生活環境等を確認し、支援の必要性の把握に努めるものとす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３　学校は、ヤングケアラーからの教育又は福祉に関する相談に応じるとともに、支援を必要とするヤングケアラーに対し、市、保護者、市民等及び関係機関と連携して適切な支援を行うよう努めるものとする。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（市民等の役割）</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第７条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市民等は、基本理念にのっとり、</w:t>
      </w:r>
      <w:bookmarkStart w:id="5" w:name="_Hlk152775069"/>
      <w:r w:rsidRPr="002A3775">
        <w:rPr>
          <w:rFonts w:ascii="UD デジタル 教科書体 NP-R" w:eastAsia="UD デジタル 教科書体 NP-R" w:hAnsi="BIZ UDPゴシック" w:cs="ＭＳ Ｐゴシック" w:hint="eastAsia"/>
          <w:color w:val="000000" w:themeColor="text1"/>
          <w:spacing w:val="6"/>
          <w:kern w:val="0"/>
          <w:sz w:val="18"/>
          <w:szCs w:val="20"/>
        </w:rPr>
        <w:t>ヤングケアラーについての理解を深めるとともに</w:t>
      </w:r>
      <w:bookmarkEnd w:id="5"/>
      <w:r w:rsidRPr="002A3775">
        <w:rPr>
          <w:rFonts w:ascii="UD デジタル 教科書体 NP-R" w:eastAsia="UD デジタル 教科書体 NP-R" w:hAnsi="BIZ UDPゴシック" w:cs="ＭＳ Ｐゴシック" w:hint="eastAsia"/>
          <w:color w:val="000000" w:themeColor="text1"/>
          <w:spacing w:val="6"/>
          <w:kern w:val="0"/>
          <w:sz w:val="18"/>
          <w:szCs w:val="20"/>
        </w:rPr>
        <w:t>、市が実施するヤングケアラーへの支援に関する施策に積極的に協力するよう努めるものとする。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（関係機関の役割）</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第８条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関係機関は、基本理念にのっとり、ヤングケアラーについての理解を深めるとともに、市が実施するヤングケアラーへの支援に関する施策に積極的に協力するよう努めるものとする。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関係機関は、業務に関わりのある者がヤングケアラーであると認められるときは、ヤングケアラーの意向を尊重しつつ、ヤングケアラーの健康状態、生活環境等を確認し、支援の必要性の把握に努めるものとす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３　関係機関は、支援を必要とするヤングケアラーに対し、市、保護者、学校、市民等及び他の関係機関と連携して適切な支援を行うよう努めるものとする。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（早期発見）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第９条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市、学校及び関係機関は、ヤングケアラーを発見しやすい立場にあることを認識し、ヤングケアラーの早期発見に努めるものとする。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（広報及び啓発）</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bCs/>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第１０条　市は、関係機関等がヤングケアラーに関する知識を深めることにより、社会全体としてヤングケアラー支援が推進されるよう、広報活動及び啓発活動を行</w:t>
      </w:r>
      <w:r w:rsidRPr="002A3775">
        <w:rPr>
          <w:rFonts w:ascii="UD デジタル 教科書体 NP-R" w:eastAsia="UD デジタル 教科書体 NP-R" w:hAnsi="BIZ UDPゴシック" w:cs="ＭＳ Ｐゴシック" w:hint="eastAsia"/>
          <w:color w:val="000000" w:themeColor="text1"/>
          <w:spacing w:val="6"/>
          <w:kern w:val="0"/>
          <w:sz w:val="18"/>
          <w:szCs w:val="20"/>
        </w:rPr>
        <w:t>うものとする。</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２　市は、ヤングケアラー自身がヤングケアラーに関する知識を深めることにより、相談及び必要な支援につながるよう、広報活動及び啓発活動を行うものとする。</w:t>
      </w:r>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（支援体制の整備）</w:t>
      </w:r>
    </w:p>
    <w:p w:rsidR="002A3775" w:rsidRPr="002A3775" w:rsidRDefault="002A3775" w:rsidP="002A3775">
      <w:pPr>
        <w:shd w:val="clear" w:color="auto" w:fill="FFFEFA"/>
        <w:autoSpaceDE w:val="0"/>
        <w:autoSpaceDN w:val="0"/>
        <w:spacing w:line="260" w:lineRule="exact"/>
        <w:ind w:left="192" w:hangingChars="100" w:hanging="192"/>
        <w:rPr>
          <w:rFonts w:ascii="UD デジタル 教科書体 NP-R" w:eastAsia="UD デジタル 教科書体 NP-R" w:hAnsi="BIZ UDPゴシック" w:cs="ＭＳ Ｐゴシック" w:hint="eastAsia"/>
          <w:color w:val="000000" w:themeColor="text1"/>
          <w:spacing w:val="6"/>
          <w:kern w:val="0"/>
          <w:sz w:val="18"/>
          <w:szCs w:val="20"/>
        </w:rPr>
      </w:pPr>
      <w:bookmarkStart w:id="6" w:name="_Hlk152574083"/>
      <w:r w:rsidRPr="002A3775">
        <w:rPr>
          <w:rFonts w:ascii="UD デジタル 教科書体 NP-R" w:eastAsia="UD デジタル 教科書体 NP-R" w:hAnsi="BIZ UDPゴシック" w:cs="ＭＳ Ｐゴシック" w:hint="eastAsia"/>
          <w:bCs/>
          <w:color w:val="000000" w:themeColor="text1"/>
          <w:spacing w:val="6"/>
          <w:kern w:val="0"/>
          <w:sz w:val="18"/>
          <w:szCs w:val="20"/>
        </w:rPr>
        <w:t>第１１条</w:t>
      </w:r>
      <w:bookmarkEnd w:id="6"/>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市は、ヤングケアラーに関する相談に応じるための体制を整備するとともに、</w:t>
      </w:r>
      <w:bookmarkStart w:id="7" w:name="_Hlk152776103"/>
      <w:r w:rsidRPr="002A3775">
        <w:rPr>
          <w:rFonts w:ascii="UD デジタル 教科書体 NP-R" w:eastAsia="UD デジタル 教科書体 NP-R" w:hAnsi="BIZ UDPゴシック" w:cs="ＭＳ Ｐゴシック" w:hint="eastAsia"/>
          <w:color w:val="000000" w:themeColor="text1"/>
          <w:spacing w:val="6"/>
          <w:kern w:val="0"/>
          <w:sz w:val="18"/>
          <w:szCs w:val="20"/>
        </w:rPr>
        <w:t>ヤングケアラーの支援について、関係機関等の相互間の緊密な連携協力体制を整備するものとする。</w:t>
      </w:r>
      <w:bookmarkEnd w:id="7"/>
    </w:p>
    <w:p w:rsidR="002A3775" w:rsidRPr="002A3775" w:rsidRDefault="002A3775" w:rsidP="002A3775">
      <w:pPr>
        <w:shd w:val="clear" w:color="auto" w:fill="FFFEFA"/>
        <w:autoSpaceDE w:val="0"/>
        <w:autoSpaceDN w:val="0"/>
        <w:spacing w:line="260" w:lineRule="exact"/>
        <w:ind w:firstLineChars="100" w:firstLine="192"/>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color w:val="000000" w:themeColor="text1"/>
          <w:spacing w:val="6"/>
          <w:kern w:val="0"/>
          <w:sz w:val="18"/>
          <w:szCs w:val="20"/>
        </w:rPr>
        <w:t>（委任）</w:t>
      </w:r>
    </w:p>
    <w:p w:rsidR="002A3775" w:rsidRPr="002A3775" w:rsidRDefault="002A3775" w:rsidP="002A3775">
      <w:pPr>
        <w:shd w:val="clear" w:color="auto" w:fill="FFFEFA"/>
        <w:autoSpaceDE w:val="0"/>
        <w:autoSpaceDN w:val="0"/>
        <w:spacing w:line="260" w:lineRule="exact"/>
        <w:rPr>
          <w:rFonts w:ascii="UD デジタル 教科書体 NP-R" w:eastAsia="UD デジタル 教科書体 NP-R" w:hAnsi="BIZ UDPゴシック" w:cs="ＭＳ Ｐゴシック" w:hint="eastAsia"/>
          <w:color w:val="000000" w:themeColor="text1"/>
          <w:spacing w:val="6"/>
          <w:kern w:val="0"/>
          <w:sz w:val="18"/>
          <w:szCs w:val="20"/>
        </w:rPr>
      </w:pPr>
      <w:r w:rsidRPr="002A3775">
        <w:rPr>
          <w:rFonts w:ascii="UD デジタル 教科書体 NP-R" w:eastAsia="UD デジタル 教科書体 NP-R" w:hAnsi="BIZ UDPゴシック" w:cs="ＭＳ Ｐゴシック" w:hint="eastAsia"/>
          <w:bCs/>
          <w:color w:val="000000" w:themeColor="text1"/>
          <w:spacing w:val="6"/>
          <w:kern w:val="0"/>
          <w:sz w:val="18"/>
          <w:szCs w:val="20"/>
        </w:rPr>
        <w:t xml:space="preserve">第１２条　</w:t>
      </w:r>
      <w:r w:rsidRPr="002A3775">
        <w:rPr>
          <w:rFonts w:ascii="UD デジタル 教科書体 NP-R" w:eastAsia="UD デジタル 教科書体 NP-R" w:hAnsi="BIZ UDPゴシック" w:cs="ＭＳ Ｐゴシック" w:hint="eastAsia"/>
          <w:color w:val="000000" w:themeColor="text1"/>
          <w:spacing w:val="6"/>
          <w:kern w:val="0"/>
          <w:sz w:val="18"/>
          <w:szCs w:val="20"/>
        </w:rPr>
        <w:t>この条例の施行に関し必要な事項は、市長が別に定める。</w:t>
      </w:r>
    </w:p>
    <w:p w:rsidR="002A3775" w:rsidRPr="002A3775" w:rsidRDefault="002A3775" w:rsidP="002A3775">
      <w:pPr>
        <w:shd w:val="clear" w:color="auto" w:fill="FFFEFA"/>
        <w:autoSpaceDE w:val="0"/>
        <w:autoSpaceDN w:val="0"/>
        <w:spacing w:line="260" w:lineRule="exact"/>
        <w:rPr>
          <w:rFonts w:ascii="UD デジタル 教科書体 NP-R" w:eastAsia="UD デジタル 教科書体 NP-R" w:hAnsi="BIZ UDPゴシック" w:cs="ＭＳ Ｐゴシック" w:hint="eastAsia"/>
          <w:color w:val="000000" w:themeColor="text1"/>
          <w:spacing w:val="6"/>
          <w:kern w:val="0"/>
          <w:sz w:val="18"/>
          <w:szCs w:val="18"/>
        </w:rPr>
      </w:pPr>
      <w:r w:rsidRPr="002A3775">
        <w:rPr>
          <w:rFonts w:ascii="UD デジタル 教科書体 NP-R" w:eastAsia="UD デジタル 教科書体 NP-R" w:hAnsi="BIZ UDPゴシック" w:cs="ＭＳ Ｐゴシック" w:hint="eastAsia"/>
          <w:color w:val="000000" w:themeColor="text1"/>
          <w:spacing w:val="6"/>
          <w:kern w:val="0"/>
          <w:sz w:val="18"/>
          <w:szCs w:val="18"/>
        </w:rPr>
        <w:t xml:space="preserve">　　　附　則</w:t>
      </w:r>
    </w:p>
    <w:p w:rsidR="002A3775" w:rsidRPr="002A3775" w:rsidRDefault="002A3775" w:rsidP="002A3775">
      <w:pPr>
        <w:shd w:val="clear" w:color="auto" w:fill="FFFEFA"/>
        <w:autoSpaceDE w:val="0"/>
        <w:autoSpaceDN w:val="0"/>
        <w:spacing w:line="260" w:lineRule="exact"/>
        <w:rPr>
          <w:rFonts w:ascii="UD デジタル 教科書体 NP-R" w:eastAsia="UD デジタル 教科書体 NP-R" w:hAnsi="BIZ UDPゴシック" w:cs="ＭＳ Ｐゴシック" w:hint="eastAsia"/>
          <w:color w:val="000000" w:themeColor="text1"/>
          <w:spacing w:val="6"/>
          <w:kern w:val="0"/>
          <w:sz w:val="18"/>
          <w:szCs w:val="18"/>
        </w:rPr>
      </w:pPr>
      <w:r w:rsidRPr="002A3775">
        <w:rPr>
          <w:rFonts w:ascii="UD デジタル 教科書体 NP-R" w:eastAsia="UD デジタル 教科書体 NP-R" w:hAnsi="BIZ UDPゴシック" w:cs="ＭＳ Ｐゴシック" w:hint="eastAsia"/>
          <w:color w:val="000000" w:themeColor="text1"/>
          <w:spacing w:val="6"/>
          <w:kern w:val="0"/>
          <w:sz w:val="18"/>
          <w:szCs w:val="18"/>
        </w:rPr>
        <w:t xml:space="preserve">　この条例は、公布の日から施行する。</w:t>
      </w:r>
    </w:p>
    <w:p w:rsidR="002A3775" w:rsidRPr="00E769B2" w:rsidRDefault="002A3775" w:rsidP="002A3775">
      <w:pPr>
        <w:tabs>
          <w:tab w:val="center" w:pos="2218"/>
        </w:tabs>
        <w:spacing w:line="260" w:lineRule="exact"/>
        <w:rPr>
          <w:rFonts w:ascii="UD デジタル 教科書体 NP-R" w:eastAsia="UD デジタル 教科書体 NP-R" w:hAnsi="BIZ UDPゴシック" w:hint="eastAsia"/>
          <w:sz w:val="14"/>
        </w:rPr>
      </w:pPr>
    </w:p>
    <w:p w:rsidR="00C86A1C" w:rsidRPr="00E769B2" w:rsidRDefault="00FF2DFF" w:rsidP="002A3775">
      <w:pPr>
        <w:tabs>
          <w:tab w:val="center" w:pos="2218"/>
        </w:tabs>
        <w:spacing w:line="260" w:lineRule="exact"/>
        <w:rPr>
          <w:rFonts w:ascii="UD デジタル 教科書体 NP-R" w:eastAsia="UD デジタル 教科書体 NP-R" w:hAnsi="BIZ UDPゴシック" w:hint="eastAsia"/>
          <w:sz w:val="14"/>
        </w:rPr>
      </w:pPr>
      <w:r w:rsidRPr="00E769B2">
        <w:rPr>
          <w:rFonts w:ascii="UD デジタル 教科書体 NP-R" w:eastAsia="UD デジタル 教科書体 NP-R" w:hAnsi="BIZ UDPゴシック" w:hint="eastAsia"/>
          <w:sz w:val="14"/>
        </w:rPr>
        <w:tab/>
      </w:r>
    </w:p>
    <w:sectPr w:rsidR="00C86A1C" w:rsidRPr="00E769B2" w:rsidSect="002A3775">
      <w:type w:val="continuous"/>
      <w:pgSz w:w="11906" w:h="16838"/>
      <w:pgMar w:top="624" w:right="720" w:bottom="45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A1" w:rsidRDefault="000502A1" w:rsidP="000502A1">
      <w:r>
        <w:separator/>
      </w:r>
    </w:p>
  </w:endnote>
  <w:endnote w:type="continuationSeparator" w:id="0">
    <w:p w:rsidR="000502A1" w:rsidRDefault="000502A1" w:rsidP="0005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A1" w:rsidRDefault="000502A1" w:rsidP="000502A1">
      <w:r>
        <w:separator/>
      </w:r>
    </w:p>
  </w:footnote>
  <w:footnote w:type="continuationSeparator" w:id="0">
    <w:p w:rsidR="000502A1" w:rsidRDefault="000502A1" w:rsidP="0005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71"/>
    <w:rsid w:val="000502A1"/>
    <w:rsid w:val="00092605"/>
    <w:rsid w:val="00163271"/>
    <w:rsid w:val="00176236"/>
    <w:rsid w:val="002137F2"/>
    <w:rsid w:val="00214BDF"/>
    <w:rsid w:val="002A3775"/>
    <w:rsid w:val="002E3C5D"/>
    <w:rsid w:val="002E7DCF"/>
    <w:rsid w:val="002F0B17"/>
    <w:rsid w:val="003D4543"/>
    <w:rsid w:val="003E79C9"/>
    <w:rsid w:val="00425051"/>
    <w:rsid w:val="004C6939"/>
    <w:rsid w:val="00543BCD"/>
    <w:rsid w:val="00544FFF"/>
    <w:rsid w:val="0056187F"/>
    <w:rsid w:val="005F040A"/>
    <w:rsid w:val="006B67CE"/>
    <w:rsid w:val="006C0C89"/>
    <w:rsid w:val="006F2177"/>
    <w:rsid w:val="0078525E"/>
    <w:rsid w:val="0079658D"/>
    <w:rsid w:val="00796ABE"/>
    <w:rsid w:val="007C2EEF"/>
    <w:rsid w:val="00846050"/>
    <w:rsid w:val="008730B1"/>
    <w:rsid w:val="008F60A2"/>
    <w:rsid w:val="00984F2E"/>
    <w:rsid w:val="00987296"/>
    <w:rsid w:val="00992385"/>
    <w:rsid w:val="00A8678B"/>
    <w:rsid w:val="00AE2ABC"/>
    <w:rsid w:val="00B27EA9"/>
    <w:rsid w:val="00B45321"/>
    <w:rsid w:val="00BD6701"/>
    <w:rsid w:val="00C36977"/>
    <w:rsid w:val="00C41740"/>
    <w:rsid w:val="00C86A1C"/>
    <w:rsid w:val="00D60F1E"/>
    <w:rsid w:val="00E40752"/>
    <w:rsid w:val="00E70776"/>
    <w:rsid w:val="00E769B2"/>
    <w:rsid w:val="00F51EB9"/>
    <w:rsid w:val="00F80086"/>
    <w:rsid w:val="00FF2DFF"/>
    <w:rsid w:val="00FF4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D32E84"/>
  <w15:chartTrackingRefBased/>
  <w15:docId w15:val="{546A0624-B9DE-4B27-ABAC-231687D7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A1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69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77"/>
    <w:rPr>
      <w:rFonts w:asciiTheme="majorHAnsi" w:eastAsiaTheme="majorEastAsia" w:hAnsiTheme="majorHAnsi" w:cstheme="majorBidi"/>
      <w:sz w:val="18"/>
      <w:szCs w:val="18"/>
    </w:rPr>
  </w:style>
  <w:style w:type="paragraph" w:styleId="a6">
    <w:name w:val="header"/>
    <w:basedOn w:val="a"/>
    <w:link w:val="a7"/>
    <w:uiPriority w:val="99"/>
    <w:unhideWhenUsed/>
    <w:rsid w:val="000502A1"/>
    <w:pPr>
      <w:tabs>
        <w:tab w:val="center" w:pos="4252"/>
        <w:tab w:val="right" w:pos="8504"/>
      </w:tabs>
      <w:snapToGrid w:val="0"/>
    </w:pPr>
  </w:style>
  <w:style w:type="character" w:customStyle="1" w:styleId="a7">
    <w:name w:val="ヘッダー (文字)"/>
    <w:basedOn w:val="a0"/>
    <w:link w:val="a6"/>
    <w:uiPriority w:val="99"/>
    <w:rsid w:val="000502A1"/>
  </w:style>
  <w:style w:type="paragraph" w:styleId="a8">
    <w:name w:val="footer"/>
    <w:basedOn w:val="a"/>
    <w:link w:val="a9"/>
    <w:uiPriority w:val="99"/>
    <w:unhideWhenUsed/>
    <w:rsid w:val="000502A1"/>
    <w:pPr>
      <w:tabs>
        <w:tab w:val="center" w:pos="4252"/>
        <w:tab w:val="right" w:pos="8504"/>
      </w:tabs>
      <w:snapToGrid w:val="0"/>
    </w:pPr>
  </w:style>
  <w:style w:type="character" w:customStyle="1" w:styleId="a9">
    <w:name w:val="フッター (文字)"/>
    <w:basedOn w:val="a0"/>
    <w:link w:val="a8"/>
    <w:uiPriority w:val="99"/>
    <w:rsid w:val="0005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BAB4-4FB8-4CCE-BDD6-E2F3DCF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望</dc:creator>
  <cp:keywords/>
  <dc:description/>
  <cp:lastModifiedBy>福田  望</cp:lastModifiedBy>
  <cp:revision>19</cp:revision>
  <cp:lastPrinted>2024-03-22T05:12:00Z</cp:lastPrinted>
  <dcterms:created xsi:type="dcterms:W3CDTF">2024-03-08T03:09:00Z</dcterms:created>
  <dcterms:modified xsi:type="dcterms:W3CDTF">2024-03-22T05:16:00Z</dcterms:modified>
</cp:coreProperties>
</file>